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6E" w:rsidRPr="00BA5201" w:rsidRDefault="00E7336E" w:rsidP="00E7336E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6D7006" w:rsidRPr="00BA5201" w:rsidRDefault="00E7336E" w:rsidP="00A046F7">
      <w:pPr>
        <w:widowControl w:val="0"/>
        <w:tabs>
          <w:tab w:val="center" w:pos="473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A5201">
        <w:rPr>
          <w:b/>
          <w:bCs/>
          <w:color w:val="000000"/>
        </w:rPr>
        <w:t>ФОРМА ДОГОВОРА</w:t>
      </w:r>
      <w:r w:rsidR="00A046F7" w:rsidRPr="00BA5201">
        <w:rPr>
          <w:b/>
          <w:bCs/>
          <w:color w:val="000000"/>
        </w:rPr>
        <w:t xml:space="preserve"> </w:t>
      </w:r>
    </w:p>
    <w:p w:rsidR="006D7006" w:rsidRPr="00BA5201" w:rsidRDefault="00D62E81" w:rsidP="00A046F7">
      <w:pPr>
        <w:widowControl w:val="0"/>
        <w:tabs>
          <w:tab w:val="center" w:pos="4732"/>
        </w:tabs>
        <w:autoSpaceDE w:val="0"/>
        <w:autoSpaceDN w:val="0"/>
        <w:adjustRightInd w:val="0"/>
        <w:jc w:val="center"/>
        <w:rPr>
          <w:b/>
        </w:rPr>
      </w:pPr>
      <w:r w:rsidRPr="00BA5201">
        <w:rPr>
          <w:b/>
        </w:rPr>
        <w:t xml:space="preserve">об </w:t>
      </w:r>
      <w:r w:rsidR="00E7336E" w:rsidRPr="00BA5201">
        <w:rPr>
          <w:b/>
        </w:rPr>
        <w:t>оказани</w:t>
      </w:r>
      <w:r w:rsidRPr="00BA5201">
        <w:rPr>
          <w:b/>
        </w:rPr>
        <w:t>и</w:t>
      </w:r>
      <w:r w:rsidR="00E7336E" w:rsidRPr="00BA5201">
        <w:rPr>
          <w:b/>
        </w:rPr>
        <w:t xml:space="preserve"> платных образовательных услуг </w:t>
      </w:r>
    </w:p>
    <w:p w:rsidR="00D62E81" w:rsidRPr="00BA5201" w:rsidRDefault="00D62E81" w:rsidP="00A046F7">
      <w:pPr>
        <w:widowControl w:val="0"/>
        <w:tabs>
          <w:tab w:val="center" w:pos="4732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BA5201">
        <w:rPr>
          <w:b/>
        </w:rPr>
        <w:t>с юридическим лицом</w:t>
      </w:r>
    </w:p>
    <w:p w:rsidR="00E7336E" w:rsidRPr="00BA5201" w:rsidRDefault="00E7336E" w:rsidP="00E7336E">
      <w:pPr>
        <w:jc w:val="both"/>
      </w:pPr>
      <w:r w:rsidRPr="00BA5201">
        <w:t>г. _________________</w:t>
      </w:r>
      <w:r w:rsidRPr="00BA5201">
        <w:tab/>
        <w:t xml:space="preserve"> </w:t>
      </w:r>
      <w:r w:rsidRPr="00BA5201">
        <w:tab/>
        <w:t xml:space="preserve">   </w:t>
      </w:r>
      <w:r w:rsidRPr="00BA5201">
        <w:tab/>
        <w:t xml:space="preserve">                                  «____» _____________ 201__ г.     </w:t>
      </w:r>
    </w:p>
    <w:p w:rsidR="00E7336E" w:rsidRPr="00BA5201" w:rsidRDefault="00E7336E" w:rsidP="00E7336E">
      <w:pPr>
        <w:ind w:firstLine="708"/>
        <w:jc w:val="both"/>
        <w:rPr>
          <w:b/>
          <w:bCs/>
          <w:color w:val="000000"/>
        </w:rPr>
      </w:pPr>
    </w:p>
    <w:p w:rsidR="00920910" w:rsidRPr="00BA5201" w:rsidRDefault="000744E4" w:rsidP="00920910">
      <w:pPr>
        <w:ind w:firstLine="708"/>
        <w:jc w:val="both"/>
        <w:rPr>
          <w:color w:val="000000"/>
        </w:rPr>
      </w:pPr>
      <w:r w:rsidRPr="00BA5201">
        <w:rPr>
          <w:b/>
          <w:bCs/>
          <w:color w:val="000000"/>
        </w:rPr>
        <w:t>Автономная некоммерческая организация дополнительного профессионального образования «</w:t>
      </w:r>
      <w:r w:rsidR="00920910" w:rsidRPr="00BA5201">
        <w:rPr>
          <w:b/>
          <w:bCs/>
          <w:color w:val="000000"/>
        </w:rPr>
        <w:t>Межрегиональный институт подготовки кадров</w:t>
      </w:r>
      <w:r w:rsidRPr="00BA5201">
        <w:rPr>
          <w:b/>
          <w:bCs/>
          <w:color w:val="000000"/>
        </w:rPr>
        <w:t>»</w:t>
      </w:r>
      <w:r w:rsidR="00920910" w:rsidRPr="00BA5201">
        <w:rPr>
          <w:b/>
          <w:bCs/>
          <w:color w:val="000000"/>
        </w:rPr>
        <w:t xml:space="preserve"> (АНО ДПО «МИПК»)</w:t>
      </w:r>
      <w:r w:rsidRPr="00BA5201">
        <w:rPr>
          <w:b/>
          <w:bCs/>
          <w:color w:val="000000"/>
        </w:rPr>
        <w:t xml:space="preserve">, </w:t>
      </w:r>
      <w:r w:rsidRPr="00BA5201">
        <w:rPr>
          <w:color w:val="000000"/>
        </w:rPr>
        <w:t>действующ</w:t>
      </w:r>
      <w:r w:rsidR="00920910" w:rsidRPr="00BA5201">
        <w:rPr>
          <w:color w:val="000000"/>
        </w:rPr>
        <w:t>ий</w:t>
      </w:r>
      <w:r w:rsidRPr="00BA5201">
        <w:rPr>
          <w:color w:val="000000"/>
        </w:rPr>
        <w:t xml:space="preserve"> на основании лицензии</w:t>
      </w:r>
      <w:r w:rsidR="00920910" w:rsidRPr="00BA5201">
        <w:rPr>
          <w:color w:val="000000"/>
        </w:rPr>
        <w:t xml:space="preserve"> №3107</w:t>
      </w:r>
      <w:r w:rsidRPr="00BA5201">
        <w:rPr>
          <w:color w:val="000000"/>
        </w:rPr>
        <w:t xml:space="preserve"> от «</w:t>
      </w:r>
      <w:r w:rsidR="00920910" w:rsidRPr="00BA5201">
        <w:rPr>
          <w:color w:val="000000"/>
        </w:rPr>
        <w:t>1</w:t>
      </w:r>
      <w:r w:rsidRPr="00BA5201">
        <w:rPr>
          <w:color w:val="000000"/>
        </w:rPr>
        <w:t xml:space="preserve">9» </w:t>
      </w:r>
      <w:r w:rsidR="00920910" w:rsidRPr="00BA5201">
        <w:rPr>
          <w:color w:val="000000"/>
        </w:rPr>
        <w:t>июн</w:t>
      </w:r>
      <w:r w:rsidRPr="00BA5201">
        <w:rPr>
          <w:color w:val="000000"/>
        </w:rPr>
        <w:t>я 20</w:t>
      </w:r>
      <w:r w:rsidR="00920910" w:rsidRPr="00BA5201">
        <w:rPr>
          <w:color w:val="000000"/>
        </w:rPr>
        <w:t>19</w:t>
      </w:r>
      <w:r w:rsidRPr="00BA5201">
        <w:rPr>
          <w:color w:val="000000"/>
        </w:rPr>
        <w:t xml:space="preserve"> г., выданной Министерством образования Республики Карелия, именуем</w:t>
      </w:r>
      <w:r w:rsidR="00920910" w:rsidRPr="00BA5201">
        <w:rPr>
          <w:color w:val="000000"/>
        </w:rPr>
        <w:t>ый</w:t>
      </w:r>
      <w:r w:rsidRPr="00BA5201">
        <w:rPr>
          <w:color w:val="000000"/>
        </w:rPr>
        <w:t xml:space="preserve"> в дальнейшем </w:t>
      </w:r>
      <w:r w:rsidRPr="00BA5201">
        <w:rPr>
          <w:b/>
          <w:bCs/>
          <w:color w:val="000000"/>
        </w:rPr>
        <w:t>«Исполнитель»</w:t>
      </w:r>
      <w:r w:rsidR="00E7336E" w:rsidRPr="00BA5201">
        <w:rPr>
          <w:b/>
          <w:bCs/>
          <w:color w:val="000000"/>
        </w:rPr>
        <w:t xml:space="preserve">, </w:t>
      </w:r>
      <w:r w:rsidR="00E7336E" w:rsidRPr="00BA5201">
        <w:rPr>
          <w:color w:val="000000"/>
        </w:rPr>
        <w:t xml:space="preserve">в лице </w:t>
      </w:r>
      <w:r w:rsidR="00920910" w:rsidRPr="00BA5201">
        <w:rPr>
          <w:color w:val="000000"/>
        </w:rPr>
        <w:t xml:space="preserve">Директора </w:t>
      </w:r>
      <w:proofErr w:type="spellStart"/>
      <w:r w:rsidR="00920910" w:rsidRPr="00BA5201">
        <w:rPr>
          <w:color w:val="000000"/>
        </w:rPr>
        <w:t>Кочетова</w:t>
      </w:r>
      <w:proofErr w:type="spellEnd"/>
      <w:r w:rsidR="00920910" w:rsidRPr="00BA5201">
        <w:rPr>
          <w:color w:val="000000"/>
        </w:rPr>
        <w:t xml:space="preserve"> Ильи Сергеевича</w:t>
      </w:r>
      <w:r w:rsidR="00E7336E" w:rsidRPr="00BA5201">
        <w:rPr>
          <w:color w:val="000000"/>
        </w:rPr>
        <w:t>, действующ</w:t>
      </w:r>
      <w:r w:rsidR="00920910" w:rsidRPr="00BA5201">
        <w:rPr>
          <w:color w:val="000000"/>
        </w:rPr>
        <w:t>его</w:t>
      </w:r>
      <w:r w:rsidR="00E7336E" w:rsidRPr="00BA5201">
        <w:rPr>
          <w:color w:val="000000"/>
        </w:rPr>
        <w:t xml:space="preserve"> на основании </w:t>
      </w:r>
      <w:r w:rsidR="00920910" w:rsidRPr="00BA5201">
        <w:rPr>
          <w:color w:val="000000"/>
        </w:rPr>
        <w:t>Устава</w:t>
      </w:r>
      <w:r w:rsidR="00E7336E" w:rsidRPr="00BA5201">
        <w:rPr>
          <w:color w:val="000000"/>
        </w:rPr>
        <w:t xml:space="preserve">, с одной стороны, </w:t>
      </w:r>
      <w:r w:rsidR="00920910" w:rsidRPr="00BA5201">
        <w:rPr>
          <w:color w:val="000000"/>
        </w:rPr>
        <w:t xml:space="preserve"> </w:t>
      </w:r>
      <w:r w:rsidR="00E7336E" w:rsidRPr="00BA5201">
        <w:rPr>
          <w:color w:val="000000"/>
        </w:rPr>
        <w:t>и</w:t>
      </w:r>
      <w:r w:rsidR="00920910" w:rsidRPr="00BA5201">
        <w:rPr>
          <w:color w:val="000000"/>
        </w:rPr>
        <w:t xml:space="preserve"> </w:t>
      </w:r>
    </w:p>
    <w:p w:rsidR="00E7336E" w:rsidRPr="00BA5201" w:rsidRDefault="00920910" w:rsidP="00920910">
      <w:pPr>
        <w:jc w:val="both"/>
        <w:rPr>
          <w:color w:val="000000"/>
        </w:rPr>
      </w:pPr>
      <w:proofErr w:type="gramStart"/>
      <w:r w:rsidRPr="00BA5201">
        <w:rPr>
          <w:b/>
          <w:color w:val="000000"/>
        </w:rPr>
        <w:t>ООО «___________»</w:t>
      </w:r>
      <w:r w:rsidR="00E7336E" w:rsidRPr="00BA5201">
        <w:rPr>
          <w:color w:val="000000"/>
        </w:rPr>
        <w:t xml:space="preserve">, именуемое в дальнейшем </w:t>
      </w:r>
      <w:r w:rsidR="00E7336E" w:rsidRPr="00BA5201">
        <w:rPr>
          <w:b/>
          <w:color w:val="000000"/>
        </w:rPr>
        <w:t>«Заказчик»,</w:t>
      </w:r>
      <w:r w:rsidR="00E7336E" w:rsidRPr="00BA5201">
        <w:rPr>
          <w:color w:val="000000"/>
        </w:rPr>
        <w:t xml:space="preserve"> в лице ______________________________________, действующ</w:t>
      </w:r>
      <w:r w:rsidRPr="00BA5201">
        <w:rPr>
          <w:color w:val="000000"/>
        </w:rPr>
        <w:t xml:space="preserve">его (-ей) </w:t>
      </w:r>
      <w:r w:rsidR="00E7336E" w:rsidRPr="00BA5201">
        <w:t xml:space="preserve">на основании </w:t>
      </w:r>
      <w:r w:rsidR="00E7336E" w:rsidRPr="00BA5201">
        <w:rPr>
          <w:color w:val="000000"/>
        </w:rPr>
        <w:t>___________________________, с другой стороны,</w:t>
      </w:r>
      <w:r w:rsidRPr="00BA5201">
        <w:rPr>
          <w:color w:val="000000"/>
        </w:rPr>
        <w:t xml:space="preserve"> а совместно именуемые Стороны,</w:t>
      </w:r>
      <w:r w:rsidR="00E7336E" w:rsidRPr="00BA5201">
        <w:rPr>
          <w:color w:val="000000"/>
        </w:rPr>
        <w:t xml:space="preserve"> заключили настоящий Договор о нижеследующем:</w:t>
      </w:r>
      <w:proofErr w:type="gramEnd"/>
    </w:p>
    <w:p w:rsidR="00E7336E" w:rsidRPr="00BA5201" w:rsidRDefault="00E7336E" w:rsidP="00E7336E">
      <w:pPr>
        <w:jc w:val="center"/>
        <w:rPr>
          <w:b/>
          <w:color w:val="000000"/>
        </w:rPr>
      </w:pPr>
    </w:p>
    <w:p w:rsidR="00E7336E" w:rsidRDefault="00E7336E" w:rsidP="00E7336E">
      <w:pPr>
        <w:numPr>
          <w:ilvl w:val="0"/>
          <w:numId w:val="17"/>
        </w:numPr>
        <w:jc w:val="center"/>
        <w:rPr>
          <w:b/>
          <w:color w:val="000000"/>
        </w:rPr>
      </w:pPr>
      <w:r w:rsidRPr="00BA5201">
        <w:rPr>
          <w:b/>
          <w:color w:val="000000"/>
        </w:rPr>
        <w:t>Предмет договора</w:t>
      </w:r>
    </w:p>
    <w:p w:rsidR="00D24CD2" w:rsidRPr="00BA5201" w:rsidRDefault="00D24CD2" w:rsidP="00D24CD2">
      <w:pPr>
        <w:ind w:left="720"/>
        <w:rPr>
          <w:b/>
          <w:color w:val="000000"/>
        </w:rPr>
      </w:pPr>
    </w:p>
    <w:p w:rsidR="00B0553A" w:rsidRPr="00BA5201" w:rsidRDefault="00E7336E" w:rsidP="00E7336E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b/>
          <w:color w:val="000000"/>
        </w:rPr>
      </w:pPr>
      <w:r w:rsidRPr="00BA5201">
        <w:t>Предметом Договора является организация и проведение Исполнителем обучения работников Заказчика</w:t>
      </w:r>
      <w:r w:rsidR="00B0553A" w:rsidRPr="00BA5201">
        <w:t xml:space="preserve"> </w:t>
      </w:r>
      <w:r w:rsidRPr="00BA5201">
        <w:t>по</w:t>
      </w:r>
      <w:r w:rsidR="00B0553A" w:rsidRPr="00BA5201">
        <w:t xml:space="preserve"> дополнительным профессиональным программам и (или) программам профессионального обучения. Заказчик направляет Заявление на организацию обучения по утвержденной Исполнителем форме</w:t>
      </w:r>
      <w:r w:rsidR="00E0108E">
        <w:t>, размещенной на официальном сайте.</w:t>
      </w:r>
      <w:r w:rsidR="00B0553A" w:rsidRPr="00BA5201">
        <w:t xml:space="preserve"> </w:t>
      </w:r>
    </w:p>
    <w:p w:rsidR="00390BCF" w:rsidRPr="00BA5201" w:rsidRDefault="007D01FB" w:rsidP="000700C7">
      <w:pPr>
        <w:pStyle w:val="aa"/>
        <w:numPr>
          <w:ilvl w:val="1"/>
          <w:numId w:val="17"/>
        </w:numPr>
        <w:tabs>
          <w:tab w:val="clear" w:pos="720"/>
          <w:tab w:val="num" w:pos="426"/>
        </w:tabs>
        <w:ind w:left="0" w:firstLine="0"/>
        <w:jc w:val="both"/>
        <w:rPr>
          <w:color w:val="000000" w:themeColor="text1"/>
        </w:rPr>
      </w:pPr>
      <w:r w:rsidRPr="00BA5201">
        <w:rPr>
          <w:color w:val="000000" w:themeColor="text1"/>
        </w:rPr>
        <w:t>После прохождения курса обучения и успешной сдачи итоговой аттестации</w:t>
      </w:r>
      <w:r w:rsidR="00390BCF" w:rsidRPr="00BA5201">
        <w:rPr>
          <w:color w:val="000000" w:themeColor="text1"/>
        </w:rPr>
        <w:t xml:space="preserve"> </w:t>
      </w:r>
      <w:proofErr w:type="gramStart"/>
      <w:r w:rsidR="00390BCF" w:rsidRPr="00BA5201">
        <w:rPr>
          <w:color w:val="000000" w:themeColor="text1"/>
        </w:rPr>
        <w:t>обучающимся</w:t>
      </w:r>
      <w:proofErr w:type="gramEnd"/>
      <w:r w:rsidR="00390BCF" w:rsidRPr="00BA5201">
        <w:rPr>
          <w:color w:val="000000" w:themeColor="text1"/>
        </w:rPr>
        <w:t>, в зависимости от уровня образования выдается:</w:t>
      </w:r>
    </w:p>
    <w:p w:rsidR="00390BCF" w:rsidRPr="00BA5201" w:rsidRDefault="00390BCF" w:rsidP="00390BCF">
      <w:pPr>
        <w:pStyle w:val="aa"/>
        <w:numPr>
          <w:ilvl w:val="2"/>
          <w:numId w:val="17"/>
        </w:numPr>
        <w:jc w:val="both"/>
        <w:rPr>
          <w:color w:val="000000" w:themeColor="text1"/>
        </w:rPr>
      </w:pPr>
      <w:r w:rsidRPr="00BA5201">
        <w:rPr>
          <w:color w:val="000000" w:themeColor="text1"/>
        </w:rPr>
        <w:t>По дополнительным профессиональным программам:</w:t>
      </w:r>
    </w:p>
    <w:p w:rsidR="00390BCF" w:rsidRPr="00BA5201" w:rsidRDefault="00390BCF" w:rsidP="00390BCF">
      <w:pPr>
        <w:pStyle w:val="aa"/>
        <w:ind w:left="1080"/>
        <w:jc w:val="both"/>
        <w:rPr>
          <w:color w:val="000000" w:themeColor="text1"/>
        </w:rPr>
      </w:pPr>
      <w:r w:rsidRPr="00BA5201">
        <w:rPr>
          <w:color w:val="000000" w:themeColor="text1"/>
        </w:rPr>
        <w:t>-Программам повышения квалификации - удостоверение о повышении квалификации установленного образца;</w:t>
      </w:r>
    </w:p>
    <w:p w:rsidR="00390BCF" w:rsidRPr="00BA5201" w:rsidRDefault="00390BCF" w:rsidP="00390BCF">
      <w:pPr>
        <w:pStyle w:val="aa"/>
        <w:ind w:left="1080"/>
        <w:jc w:val="both"/>
        <w:rPr>
          <w:color w:val="000000" w:themeColor="text1"/>
        </w:rPr>
      </w:pPr>
      <w:r w:rsidRPr="00BA5201">
        <w:rPr>
          <w:color w:val="000000" w:themeColor="text1"/>
        </w:rPr>
        <w:t>- Программам профессиональной переподготовки - диплом о профессиональной переподготовке установленного образца;</w:t>
      </w:r>
    </w:p>
    <w:p w:rsidR="00E7336E" w:rsidRPr="00BA5201" w:rsidRDefault="00390BCF" w:rsidP="00390BCF">
      <w:pPr>
        <w:ind w:firstLine="426"/>
        <w:jc w:val="both"/>
        <w:rPr>
          <w:color w:val="000000" w:themeColor="text1"/>
        </w:rPr>
      </w:pPr>
      <w:r w:rsidRPr="00BA5201">
        <w:rPr>
          <w:color w:val="000000" w:themeColor="text1"/>
        </w:rPr>
        <w:t>1.2.2</w:t>
      </w:r>
      <w:proofErr w:type="gramStart"/>
      <w:r w:rsidRPr="00BA5201">
        <w:rPr>
          <w:color w:val="000000" w:themeColor="text1"/>
        </w:rPr>
        <w:t xml:space="preserve">  </w:t>
      </w:r>
      <w:r w:rsidR="00FF6868" w:rsidRPr="00BA5201">
        <w:rPr>
          <w:color w:val="000000" w:themeColor="text1"/>
        </w:rPr>
        <w:t xml:space="preserve"> </w:t>
      </w:r>
      <w:r w:rsidRPr="00BA5201">
        <w:rPr>
          <w:color w:val="000000" w:themeColor="text1"/>
        </w:rPr>
        <w:t>П</w:t>
      </w:r>
      <w:proofErr w:type="gramEnd"/>
      <w:r w:rsidRPr="00BA5201">
        <w:rPr>
          <w:color w:val="000000" w:themeColor="text1"/>
        </w:rPr>
        <w:t>о программам профессионального обучения:</w:t>
      </w:r>
    </w:p>
    <w:p w:rsidR="00390BCF" w:rsidRPr="00BA5201" w:rsidRDefault="00390BCF" w:rsidP="00390BCF">
      <w:pPr>
        <w:ind w:left="1134"/>
        <w:jc w:val="both"/>
        <w:rPr>
          <w:color w:val="000000" w:themeColor="text1"/>
        </w:rPr>
      </w:pPr>
      <w:r w:rsidRPr="00BA5201">
        <w:rPr>
          <w:color w:val="000000" w:themeColor="text1"/>
        </w:rPr>
        <w:t>-Программам профессиональной подготовки (повышения квалификации, переподготовки)- свидетельство о профессии рабочего, должности служащего установленного образца.</w:t>
      </w:r>
    </w:p>
    <w:p w:rsidR="00E7336E" w:rsidRPr="00BA5201" w:rsidRDefault="00E7336E" w:rsidP="00E7336E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b/>
          <w:color w:val="000000"/>
        </w:rPr>
      </w:pPr>
      <w:r w:rsidRPr="00BA5201">
        <w:rPr>
          <w:color w:val="000000"/>
        </w:rPr>
        <w:t xml:space="preserve">Срок оказания услуг </w:t>
      </w:r>
      <w:r w:rsidR="00FF6868" w:rsidRPr="00BA5201">
        <w:rPr>
          <w:color w:val="000000"/>
        </w:rPr>
        <w:t>указывается в Приложении №1 к данному договору.</w:t>
      </w:r>
    </w:p>
    <w:p w:rsidR="00E7336E" w:rsidRPr="00BA5201" w:rsidRDefault="00E7336E" w:rsidP="00E7336E">
      <w:pPr>
        <w:tabs>
          <w:tab w:val="num" w:pos="540"/>
        </w:tabs>
        <w:ind w:left="360"/>
        <w:jc w:val="center"/>
        <w:rPr>
          <w:b/>
        </w:rPr>
      </w:pPr>
    </w:p>
    <w:p w:rsidR="00E7336E" w:rsidRDefault="00E7336E" w:rsidP="00E7336E">
      <w:pPr>
        <w:numPr>
          <w:ilvl w:val="0"/>
          <w:numId w:val="17"/>
        </w:numPr>
        <w:ind w:left="0" w:firstLine="0"/>
        <w:jc w:val="center"/>
        <w:rPr>
          <w:b/>
        </w:rPr>
      </w:pPr>
      <w:r w:rsidRPr="00BA5201">
        <w:rPr>
          <w:b/>
        </w:rPr>
        <w:t>Стоимость услуг и порядок расчетов</w:t>
      </w:r>
    </w:p>
    <w:p w:rsidR="00D24CD2" w:rsidRPr="00BA5201" w:rsidRDefault="00D24CD2" w:rsidP="00D24CD2">
      <w:pPr>
        <w:rPr>
          <w:b/>
        </w:rPr>
      </w:pPr>
    </w:p>
    <w:p w:rsidR="00E7336E" w:rsidRPr="00BA5201" w:rsidRDefault="00E7336E" w:rsidP="00E7336E">
      <w:pPr>
        <w:numPr>
          <w:ilvl w:val="1"/>
          <w:numId w:val="17"/>
        </w:numPr>
        <w:tabs>
          <w:tab w:val="clear" w:pos="720"/>
          <w:tab w:val="num" w:pos="540"/>
        </w:tabs>
        <w:ind w:hanging="720"/>
        <w:jc w:val="both"/>
        <w:rPr>
          <w:b/>
        </w:rPr>
      </w:pPr>
      <w:r w:rsidRPr="00BA5201">
        <w:t>Стоимость услуг по настоящему Договору составляет</w:t>
      </w:r>
      <w:proofErr w:type="gramStart"/>
      <w:r w:rsidRPr="00BA5201">
        <w:t xml:space="preserve"> – </w:t>
      </w:r>
      <w:r w:rsidRPr="00BA5201">
        <w:rPr>
          <w:color w:val="000000"/>
          <w:spacing w:val="-6"/>
        </w:rPr>
        <w:t>___</w:t>
      </w:r>
      <w:r w:rsidR="00BA5201">
        <w:rPr>
          <w:color w:val="000000"/>
          <w:spacing w:val="-6"/>
        </w:rPr>
        <w:t>_______</w:t>
      </w:r>
      <w:r w:rsidRPr="00BA5201">
        <w:rPr>
          <w:color w:val="000000"/>
          <w:spacing w:val="-6"/>
        </w:rPr>
        <w:t>(</w:t>
      </w:r>
      <w:r w:rsidR="002B5AED" w:rsidRPr="00BA5201">
        <w:rPr>
          <w:color w:val="000000"/>
          <w:spacing w:val="-6"/>
        </w:rPr>
        <w:t>_________________</w:t>
      </w:r>
      <w:r w:rsidRPr="00BA5201">
        <w:rPr>
          <w:color w:val="000000"/>
          <w:spacing w:val="-6"/>
        </w:rPr>
        <w:t>__)</w:t>
      </w:r>
      <w:r w:rsidRPr="00BA5201">
        <w:rPr>
          <w:i/>
          <w:color w:val="000000"/>
          <w:spacing w:val="-6"/>
        </w:rPr>
        <w:t xml:space="preserve">  </w:t>
      </w:r>
      <w:proofErr w:type="gramEnd"/>
      <w:r w:rsidRPr="00BA5201">
        <w:rPr>
          <w:color w:val="000000"/>
          <w:spacing w:val="-6"/>
        </w:rPr>
        <w:t>руб. 00 коп</w:t>
      </w:r>
      <w:proofErr w:type="gramStart"/>
      <w:r w:rsidRPr="00BA5201">
        <w:rPr>
          <w:color w:val="000000"/>
          <w:spacing w:val="-6"/>
        </w:rPr>
        <w:t>.</w:t>
      </w:r>
      <w:r w:rsidRPr="00BA5201">
        <w:t xml:space="preserve">, </w:t>
      </w:r>
      <w:proofErr w:type="gramEnd"/>
      <w:r w:rsidRPr="00BA5201">
        <w:t>НДС не облагается.</w:t>
      </w:r>
    </w:p>
    <w:p w:rsidR="00E7336E" w:rsidRPr="00BA5201" w:rsidRDefault="00E7336E" w:rsidP="00E7336E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b/>
        </w:rPr>
      </w:pPr>
      <w:r w:rsidRPr="00BA5201">
        <w:t xml:space="preserve">Оплата услуг производится Заказчиком авансовым платежом в безналичном порядке в размере 100 % стоимости, указанной в п. 2.1 Договора, не позднее </w:t>
      </w:r>
      <w:r w:rsidR="00FF6868" w:rsidRPr="00BA5201">
        <w:t>3</w:t>
      </w:r>
      <w:r w:rsidRPr="00BA5201">
        <w:t xml:space="preserve"> </w:t>
      </w:r>
      <w:r w:rsidRPr="00BA5201">
        <w:rPr>
          <w:color w:val="000000"/>
        </w:rPr>
        <w:t>(</w:t>
      </w:r>
      <w:r w:rsidR="00FF6868" w:rsidRPr="00BA5201">
        <w:rPr>
          <w:color w:val="000000"/>
        </w:rPr>
        <w:t>трех</w:t>
      </w:r>
      <w:r w:rsidRPr="00BA5201">
        <w:rPr>
          <w:color w:val="000000"/>
        </w:rPr>
        <w:t xml:space="preserve">) </w:t>
      </w:r>
      <w:r w:rsidRPr="00BA5201">
        <w:t xml:space="preserve">календарных дней до даты начала обучения. Датой оплаты считается дата поступления денежных средств на </w:t>
      </w:r>
      <w:r w:rsidR="00FF6868" w:rsidRPr="00BA5201">
        <w:t xml:space="preserve">расчетный </w:t>
      </w:r>
      <w:r w:rsidRPr="00BA5201">
        <w:t>счет Исполнителя.</w:t>
      </w:r>
    </w:p>
    <w:p w:rsidR="00E7336E" w:rsidRPr="00BA5201" w:rsidRDefault="00FF6868" w:rsidP="00B212B8">
      <w:pPr>
        <w:pStyle w:val="aa"/>
        <w:numPr>
          <w:ilvl w:val="1"/>
          <w:numId w:val="17"/>
        </w:numPr>
        <w:tabs>
          <w:tab w:val="clear" w:pos="720"/>
          <w:tab w:val="num" w:pos="426"/>
        </w:tabs>
        <w:ind w:left="0" w:firstLine="0"/>
        <w:jc w:val="both"/>
      </w:pPr>
      <w:r w:rsidRPr="00BA5201">
        <w:t>Оплата услуг по согласованию с Исполнителем может производиться после прохождения курса обучения единовременно по</w:t>
      </w:r>
      <w:r w:rsidR="00A44FB3" w:rsidRPr="00BA5201">
        <w:t>лной суммой.</w:t>
      </w:r>
    </w:p>
    <w:p w:rsidR="00E7336E" w:rsidRPr="00BA5201" w:rsidRDefault="00E7336E" w:rsidP="00E7336E">
      <w:pPr>
        <w:ind w:left="720"/>
        <w:jc w:val="both"/>
      </w:pPr>
    </w:p>
    <w:p w:rsidR="00E7336E" w:rsidRDefault="00A44FB3" w:rsidP="00E7336E">
      <w:pPr>
        <w:numPr>
          <w:ilvl w:val="0"/>
          <w:numId w:val="15"/>
        </w:numPr>
        <w:tabs>
          <w:tab w:val="clear" w:pos="360"/>
        </w:tabs>
        <w:ind w:left="0" w:firstLine="0"/>
        <w:jc w:val="center"/>
        <w:rPr>
          <w:b/>
        </w:rPr>
      </w:pPr>
      <w:r w:rsidRPr="00BA5201">
        <w:rPr>
          <w:b/>
        </w:rPr>
        <w:t xml:space="preserve">Права </w:t>
      </w:r>
      <w:r w:rsidR="003413D1" w:rsidRPr="00BA5201">
        <w:rPr>
          <w:b/>
        </w:rPr>
        <w:t xml:space="preserve">и обязанности </w:t>
      </w:r>
      <w:r w:rsidRPr="00BA5201">
        <w:rPr>
          <w:b/>
        </w:rPr>
        <w:t>сторон</w:t>
      </w:r>
    </w:p>
    <w:p w:rsidR="00D24CD2" w:rsidRPr="00BA5201" w:rsidRDefault="00D24CD2" w:rsidP="00D24CD2">
      <w:pPr>
        <w:rPr>
          <w:b/>
        </w:rPr>
      </w:pP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709"/>
        </w:tabs>
        <w:ind w:left="0" w:firstLine="0"/>
        <w:jc w:val="both"/>
        <w:rPr>
          <w:b/>
        </w:rPr>
      </w:pPr>
      <w:r w:rsidRPr="00BA5201">
        <w:rPr>
          <w:b/>
        </w:rPr>
        <w:t>Исполнитель имеет право:</w:t>
      </w:r>
    </w:p>
    <w:p w:rsidR="00E7336E" w:rsidRPr="00BA5201" w:rsidRDefault="00DC0520" w:rsidP="00E7336E">
      <w:pPr>
        <w:numPr>
          <w:ilvl w:val="2"/>
          <w:numId w:val="15"/>
        </w:numPr>
        <w:tabs>
          <w:tab w:val="num" w:pos="720"/>
        </w:tabs>
        <w:ind w:left="0" w:firstLine="0"/>
        <w:jc w:val="both"/>
      </w:pPr>
      <w:r>
        <w:rPr>
          <w:bCs/>
        </w:rPr>
        <w:t>С</w:t>
      </w:r>
      <w:r w:rsidR="00E7336E" w:rsidRPr="00BA5201">
        <w:rPr>
          <w:bCs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аттестации;</w:t>
      </w:r>
    </w:p>
    <w:p w:rsidR="00E7336E" w:rsidRPr="00BA5201" w:rsidRDefault="00DC0520" w:rsidP="00E7336E">
      <w:pPr>
        <w:numPr>
          <w:ilvl w:val="2"/>
          <w:numId w:val="15"/>
        </w:numPr>
        <w:tabs>
          <w:tab w:val="num" w:pos="720"/>
        </w:tabs>
        <w:ind w:left="0" w:firstLine="0"/>
        <w:jc w:val="both"/>
      </w:pPr>
      <w:r>
        <w:rPr>
          <w:bCs/>
        </w:rPr>
        <w:t>П</w:t>
      </w:r>
      <w:r w:rsidR="00E7336E" w:rsidRPr="00BA5201">
        <w:rPr>
          <w:bCs/>
        </w:rPr>
        <w:t>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709"/>
        </w:tabs>
        <w:ind w:left="0" w:firstLine="0"/>
        <w:jc w:val="both"/>
        <w:rPr>
          <w:b/>
        </w:rPr>
      </w:pPr>
      <w:r w:rsidRPr="00BA5201">
        <w:rPr>
          <w:b/>
        </w:rPr>
        <w:t>Исполнитель обязан:</w:t>
      </w:r>
    </w:p>
    <w:p w:rsidR="00E7336E" w:rsidRPr="00BA5201" w:rsidRDefault="00DC0520" w:rsidP="00E7336E">
      <w:pPr>
        <w:numPr>
          <w:ilvl w:val="2"/>
          <w:numId w:val="15"/>
        </w:numPr>
        <w:tabs>
          <w:tab w:val="num" w:pos="720"/>
        </w:tabs>
        <w:ind w:left="0" w:firstLine="0"/>
        <w:jc w:val="both"/>
        <w:rPr>
          <w:b/>
        </w:rPr>
      </w:pPr>
      <w:r>
        <w:lastRenderedPageBreak/>
        <w:t>О</w:t>
      </w:r>
      <w:r w:rsidR="00E7336E" w:rsidRPr="00BA5201">
        <w:t xml:space="preserve">рганизовать и обеспечить надлежащее оказание услуг, предусмотренных разделом </w:t>
      </w:r>
      <w:hyperlink r:id="rId8" w:history="1">
        <w:r w:rsidR="00E7336E" w:rsidRPr="00BA5201">
          <w:t>1</w:t>
        </w:r>
      </w:hyperlink>
      <w:r w:rsidR="00E7336E" w:rsidRPr="00BA5201">
        <w:t xml:space="preserve"> настоящего Договора. У</w:t>
      </w:r>
      <w:r w:rsidR="00E7336E" w:rsidRPr="00BA5201">
        <w:rPr>
          <w:bCs/>
        </w:rPr>
        <w:t>слуги оказываются в соответствии с утвержденными Исполнителем образовательными программами, учебными планами, в том числе индивидуальными, и расписанием занятий Исполнителя;</w:t>
      </w:r>
    </w:p>
    <w:p w:rsidR="00E7336E" w:rsidRPr="00BA5201" w:rsidRDefault="00A44FB3" w:rsidP="00E7336E">
      <w:pPr>
        <w:numPr>
          <w:ilvl w:val="2"/>
          <w:numId w:val="15"/>
        </w:numPr>
        <w:tabs>
          <w:tab w:val="num" w:pos="720"/>
        </w:tabs>
        <w:ind w:left="0" w:firstLine="0"/>
        <w:jc w:val="both"/>
        <w:rPr>
          <w:b/>
        </w:rPr>
      </w:pPr>
      <w:r w:rsidRPr="00BA5201">
        <w:t>Создать обучающимся необходимые условия для освоения образовательных (ой) программ (</w:t>
      </w:r>
      <w:proofErr w:type="spellStart"/>
      <w:r w:rsidR="00B0027F" w:rsidRPr="00BA5201">
        <w:t>ы</w:t>
      </w:r>
      <w:proofErr w:type="spellEnd"/>
      <w:r w:rsidR="00B0027F" w:rsidRPr="00BA5201">
        <w:t>)</w:t>
      </w:r>
      <w:r w:rsidR="00E7336E" w:rsidRPr="00BA5201">
        <w:t>;</w:t>
      </w:r>
    </w:p>
    <w:p w:rsidR="00406D4C" w:rsidRPr="00BA5201" w:rsidRDefault="00406D4C" w:rsidP="00406D4C">
      <w:pPr>
        <w:numPr>
          <w:ilvl w:val="2"/>
          <w:numId w:val="15"/>
        </w:numPr>
        <w:tabs>
          <w:tab w:val="num" w:pos="720"/>
        </w:tabs>
        <w:ind w:left="0" w:firstLine="0"/>
        <w:jc w:val="both"/>
      </w:pPr>
      <w:r w:rsidRPr="00BA5201">
        <w:t>Передать Заказчику  для выдачи обучающимся, освоившим образовательную (</w:t>
      </w:r>
      <w:proofErr w:type="spellStart"/>
      <w:r w:rsidRPr="00BA5201">
        <w:t>ые</w:t>
      </w:r>
      <w:proofErr w:type="spellEnd"/>
      <w:r w:rsidRPr="00BA5201">
        <w:t>) программу (</w:t>
      </w:r>
      <w:proofErr w:type="spellStart"/>
      <w:r w:rsidRPr="00BA5201">
        <w:t>ы</w:t>
      </w:r>
      <w:proofErr w:type="spellEnd"/>
      <w:r w:rsidRPr="00BA5201">
        <w:t>) и при условии успешного прохождения итоговой аттестации по программам указанным в п.1.1 договора и Приложения №1 к данному договору - документы о квалификации установленного образца в соответствии с п.1.2.1 и 1.2.2.</w:t>
      </w:r>
      <w:r w:rsidR="00DC0520">
        <w:t xml:space="preserve"> Договора</w:t>
      </w:r>
      <w:r w:rsidRPr="00BA5201">
        <w:t>. Передача документ</w:t>
      </w:r>
      <w:r w:rsidR="00DC0520">
        <w:t>ов</w:t>
      </w:r>
      <w:r w:rsidRPr="00BA5201">
        <w:t xml:space="preserve"> происходит после</w:t>
      </w:r>
      <w:r w:rsidR="00BA5201">
        <w:t xml:space="preserve"> </w:t>
      </w:r>
      <w:r w:rsidRPr="00BA5201">
        <w:t>исполнения Заказчиком условий п. 2.2., п.2.3. Договора.</w:t>
      </w:r>
    </w:p>
    <w:p w:rsidR="00406D4C" w:rsidRPr="00BA5201" w:rsidRDefault="00DC0520" w:rsidP="00406D4C">
      <w:pPr>
        <w:numPr>
          <w:ilvl w:val="2"/>
          <w:numId w:val="15"/>
        </w:numPr>
        <w:tabs>
          <w:tab w:val="num" w:pos="720"/>
        </w:tabs>
        <w:ind w:left="0" w:firstLine="0"/>
        <w:jc w:val="both"/>
      </w:pPr>
      <w:r>
        <w:t>П</w:t>
      </w:r>
      <w:r w:rsidR="00406D4C" w:rsidRPr="00BA5201">
        <w:t>о окончании обучения, не позднее 3 (трех) рабочих дней, направить Заказчику для подписания Акт об оказании услуг (далее также – Акт);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709"/>
        </w:tabs>
        <w:ind w:left="709" w:hanging="709"/>
        <w:jc w:val="both"/>
        <w:rPr>
          <w:b/>
        </w:rPr>
      </w:pPr>
      <w:r w:rsidRPr="00BA5201">
        <w:rPr>
          <w:b/>
        </w:rPr>
        <w:t>Заказчик имеет право:</w:t>
      </w:r>
    </w:p>
    <w:p w:rsidR="00E7336E" w:rsidRPr="00BA5201" w:rsidRDefault="00DC0520" w:rsidP="00E7336E">
      <w:pPr>
        <w:numPr>
          <w:ilvl w:val="2"/>
          <w:numId w:val="15"/>
        </w:numPr>
        <w:tabs>
          <w:tab w:val="num" w:pos="720"/>
        </w:tabs>
        <w:ind w:left="0" w:firstLine="0"/>
        <w:jc w:val="both"/>
      </w:pPr>
      <w:r>
        <w:rPr>
          <w:bCs/>
        </w:rPr>
        <w:t>П</w:t>
      </w:r>
      <w:r w:rsidR="00E7336E" w:rsidRPr="00BA5201">
        <w:rPr>
          <w:bCs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="00E7336E" w:rsidRPr="00BA5201">
          <w:rPr>
            <w:bCs/>
          </w:rPr>
          <w:t xml:space="preserve">разделом </w:t>
        </w:r>
      </w:hyperlink>
      <w:r w:rsidR="00E7336E" w:rsidRPr="00BA5201">
        <w:rPr>
          <w:bCs/>
        </w:rPr>
        <w:t>1 настоящего Договора.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709"/>
        </w:tabs>
        <w:ind w:left="709" w:hanging="709"/>
        <w:jc w:val="both"/>
      </w:pPr>
      <w:r w:rsidRPr="00BA5201">
        <w:rPr>
          <w:b/>
        </w:rPr>
        <w:t>Заказчик обязан:</w:t>
      </w:r>
    </w:p>
    <w:p w:rsidR="00E7336E" w:rsidRPr="00BA5201" w:rsidRDefault="00DC0520" w:rsidP="00E7336E">
      <w:pPr>
        <w:numPr>
          <w:ilvl w:val="2"/>
          <w:numId w:val="15"/>
        </w:numPr>
        <w:tabs>
          <w:tab w:val="num" w:pos="720"/>
        </w:tabs>
        <w:ind w:left="0" w:firstLine="0"/>
        <w:jc w:val="both"/>
      </w:pPr>
      <w:r>
        <w:t>П</w:t>
      </w:r>
      <w:r w:rsidR="00E7336E" w:rsidRPr="00BA5201">
        <w:t>ред</w:t>
      </w:r>
      <w:r w:rsidR="00B212B8" w:rsidRPr="00BA5201">
        <w:t>о</w:t>
      </w:r>
      <w:r w:rsidR="00E7336E" w:rsidRPr="00BA5201">
        <w:t xml:space="preserve">ставить Исполнителю </w:t>
      </w:r>
      <w:r w:rsidR="00B212B8" w:rsidRPr="00BA5201">
        <w:t>Заявление на организацию обучения</w:t>
      </w:r>
      <w:r w:rsidR="00E7336E" w:rsidRPr="00BA5201">
        <w:t xml:space="preserve"> по </w:t>
      </w:r>
      <w:r w:rsidR="00B212B8" w:rsidRPr="00BA5201">
        <w:t>утвержденной</w:t>
      </w:r>
      <w:r w:rsidR="00E7336E" w:rsidRPr="00BA5201">
        <w:t xml:space="preserve"> Исполнителем форме посредством факсимильной или электронной связи (не позднее 5 календарных дней до даты начала обучения) с последующим п</w:t>
      </w:r>
      <w:r w:rsidR="00406D4C" w:rsidRPr="00BA5201">
        <w:t>редоставлением оригинала заявки;</w:t>
      </w:r>
    </w:p>
    <w:p w:rsidR="00E7336E" w:rsidRPr="00BA5201" w:rsidRDefault="00DC0520" w:rsidP="00E7336E">
      <w:pPr>
        <w:numPr>
          <w:ilvl w:val="2"/>
          <w:numId w:val="15"/>
        </w:numPr>
        <w:tabs>
          <w:tab w:val="num" w:pos="720"/>
        </w:tabs>
        <w:ind w:left="0" w:firstLine="0"/>
        <w:jc w:val="both"/>
      </w:pPr>
      <w:r>
        <w:t>С</w:t>
      </w:r>
      <w:r w:rsidR="00E7336E" w:rsidRPr="00BA5201">
        <w:t>воевременно произв</w:t>
      </w:r>
      <w:r w:rsidR="00406D4C" w:rsidRPr="00BA5201">
        <w:t>одить</w:t>
      </w:r>
      <w:r w:rsidR="00E7336E" w:rsidRPr="00BA5201">
        <w:t xml:space="preserve"> оплату стоимости предоставляемых услуг, указанных в </w:t>
      </w:r>
      <w:hyperlink r:id="rId10" w:history="1">
        <w:r w:rsidR="00E7336E" w:rsidRPr="00BA5201">
          <w:t xml:space="preserve">разделе </w:t>
        </w:r>
      </w:hyperlink>
      <w:r w:rsidR="00406D4C" w:rsidRPr="00BA5201">
        <w:t>2.</w:t>
      </w:r>
      <w:r w:rsidR="00E7336E" w:rsidRPr="00BA5201">
        <w:t>1 настоящего Договора;</w:t>
      </w:r>
    </w:p>
    <w:p w:rsidR="00E7336E" w:rsidRPr="00BA5201" w:rsidRDefault="00DC0520" w:rsidP="00E7336E">
      <w:pPr>
        <w:numPr>
          <w:ilvl w:val="2"/>
          <w:numId w:val="18"/>
        </w:numPr>
        <w:ind w:left="0" w:firstLine="0"/>
        <w:jc w:val="both"/>
      </w:pPr>
      <w:r>
        <w:t>С</w:t>
      </w:r>
      <w:r w:rsidR="00E7336E" w:rsidRPr="00BA5201">
        <w:t>амостоятельно нести расходы, связанные с проездом Слушателей к месту обучения, и за свой счет обеспечивать их проживанием на время оказания услуг по Договору;</w:t>
      </w:r>
    </w:p>
    <w:p w:rsidR="00786FC2" w:rsidRPr="00BA5201" w:rsidRDefault="00DC0520" w:rsidP="00786FC2">
      <w:pPr>
        <w:numPr>
          <w:ilvl w:val="2"/>
          <w:numId w:val="15"/>
        </w:numPr>
        <w:tabs>
          <w:tab w:val="num" w:pos="720"/>
        </w:tabs>
        <w:ind w:left="0" w:firstLine="0"/>
        <w:jc w:val="both"/>
      </w:pPr>
      <w:r>
        <w:t>О</w:t>
      </w:r>
      <w:r w:rsidR="00E7336E" w:rsidRPr="00BA5201">
        <w:t>беспечить явку слушателей на аудиторные занятия в установленные сроки по месту обучения;</w:t>
      </w:r>
    </w:p>
    <w:p w:rsidR="00E7336E" w:rsidRPr="00BA5201" w:rsidRDefault="006A54DE" w:rsidP="00E7336E">
      <w:pPr>
        <w:numPr>
          <w:ilvl w:val="2"/>
          <w:numId w:val="15"/>
        </w:numPr>
        <w:tabs>
          <w:tab w:val="num" w:pos="720"/>
        </w:tabs>
        <w:ind w:left="0" w:firstLine="0"/>
        <w:jc w:val="both"/>
      </w:pPr>
      <w:r w:rsidRPr="00BA5201">
        <w:t>В течени</w:t>
      </w:r>
      <w:proofErr w:type="gramStart"/>
      <w:r w:rsidRPr="00BA5201">
        <w:t>и</w:t>
      </w:r>
      <w:proofErr w:type="gramEnd"/>
      <w:r w:rsidR="00E7336E" w:rsidRPr="00BA5201">
        <w:t xml:space="preserve"> </w:t>
      </w:r>
      <w:r w:rsidRPr="00BA5201">
        <w:t>15 (пятнадцати) календарных дней</w:t>
      </w:r>
      <w:r w:rsidR="00E7336E" w:rsidRPr="00BA5201">
        <w:t xml:space="preserve"> подписать и возвратить Исполнителю Акт об оказании услуг, либо в тот же срок представить мотивированный письменный отказ от подписания Акта. В случае если в указанный срок Заказчик не подпишет и/или не возвратит Акт Исполнителю, либо не представит письменных возражений о причинах отказа от подписания Акта, услуги считаются оказанными и подлежат оплате в объеме, предусмотренном актом, подписанным Исполнителем. О</w:t>
      </w:r>
      <w:r w:rsidRPr="00BA5201">
        <w:t>трицательный результат итоговой аттестации</w:t>
      </w:r>
      <w:r w:rsidR="00E7336E" w:rsidRPr="00BA5201">
        <w:t xml:space="preserve"> </w:t>
      </w:r>
      <w:r w:rsidRPr="00BA5201">
        <w:t>обучающегося</w:t>
      </w:r>
      <w:r w:rsidR="00E7336E" w:rsidRPr="00BA5201">
        <w:t xml:space="preserve"> не является основанием для отказа в подписании Заказчиком Акта.</w:t>
      </w:r>
    </w:p>
    <w:p w:rsidR="00E7336E" w:rsidRPr="00BA5201" w:rsidRDefault="00E7336E" w:rsidP="00E7336E">
      <w:pPr>
        <w:jc w:val="both"/>
        <w:rPr>
          <w:b/>
        </w:rPr>
      </w:pPr>
    </w:p>
    <w:p w:rsidR="00E7336E" w:rsidRDefault="00E7336E" w:rsidP="00E7336E">
      <w:pPr>
        <w:numPr>
          <w:ilvl w:val="0"/>
          <w:numId w:val="15"/>
        </w:numPr>
        <w:jc w:val="center"/>
        <w:rPr>
          <w:b/>
          <w:color w:val="000000"/>
        </w:rPr>
      </w:pPr>
      <w:r w:rsidRPr="00BA5201">
        <w:rPr>
          <w:b/>
          <w:color w:val="000000"/>
        </w:rPr>
        <w:t>Основания изменения и расторжения договора</w:t>
      </w:r>
    </w:p>
    <w:p w:rsidR="00D24CD2" w:rsidRPr="00BA5201" w:rsidRDefault="00D24CD2" w:rsidP="00D24CD2">
      <w:pPr>
        <w:ind w:left="360"/>
        <w:rPr>
          <w:b/>
          <w:color w:val="000000"/>
        </w:rPr>
      </w:pP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ind w:left="0" w:firstLine="0"/>
        <w:jc w:val="both"/>
        <w:rPr>
          <w:color w:val="000000"/>
        </w:rPr>
      </w:pPr>
      <w:r w:rsidRPr="00BA5201">
        <w:rPr>
          <w:bCs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ind w:left="0" w:firstLine="0"/>
        <w:jc w:val="both"/>
        <w:rPr>
          <w:color w:val="000000"/>
        </w:rPr>
      </w:pPr>
      <w:r w:rsidRPr="00BA5201">
        <w:rPr>
          <w:bCs/>
        </w:rPr>
        <w:t xml:space="preserve">Настоящий </w:t>
      </w:r>
      <w:proofErr w:type="gramStart"/>
      <w:r w:rsidRPr="00BA5201">
        <w:rPr>
          <w:bCs/>
        </w:rPr>
        <w:t>Договор</w:t>
      </w:r>
      <w:proofErr w:type="gramEnd"/>
      <w:r w:rsidRPr="00BA5201">
        <w:rPr>
          <w:bCs/>
        </w:rPr>
        <w:t xml:space="preserve"> может быть расторгнут по соглашению Сторон.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ind w:left="0" w:firstLine="0"/>
        <w:jc w:val="both"/>
        <w:rPr>
          <w:color w:val="000000"/>
        </w:rPr>
      </w:pPr>
      <w:r w:rsidRPr="00BA5201">
        <w:rPr>
          <w:bCs/>
        </w:rPr>
        <w:t xml:space="preserve">Настоящий </w:t>
      </w:r>
      <w:proofErr w:type="gramStart"/>
      <w:r w:rsidRPr="00BA5201">
        <w:rPr>
          <w:bCs/>
        </w:rPr>
        <w:t>Договор</w:t>
      </w:r>
      <w:proofErr w:type="gramEnd"/>
      <w:r w:rsidRPr="00BA5201">
        <w:rPr>
          <w:bCs/>
        </w:rPr>
        <w:t xml:space="preserve"> может быть расторгнут по инициативе Исполнителя в одностороннем порядке в случаях:</w:t>
      </w:r>
    </w:p>
    <w:p w:rsidR="00E7336E" w:rsidRPr="00BA5201" w:rsidRDefault="00E7336E" w:rsidP="00E7336E">
      <w:pPr>
        <w:pStyle w:val="aa"/>
        <w:numPr>
          <w:ilvl w:val="0"/>
          <w:numId w:val="19"/>
        </w:numPr>
        <w:jc w:val="both"/>
        <w:rPr>
          <w:color w:val="000000"/>
        </w:rPr>
      </w:pPr>
      <w:r w:rsidRPr="00BA5201">
        <w:rPr>
          <w:bCs/>
        </w:rPr>
        <w:t xml:space="preserve">установления нарушения порядка приема на обучение, повлекшего по вине </w:t>
      </w:r>
      <w:r w:rsidR="003413D1" w:rsidRPr="00BA5201">
        <w:rPr>
          <w:bCs/>
        </w:rPr>
        <w:t>обучающегося</w:t>
      </w:r>
      <w:r w:rsidRPr="00BA5201">
        <w:rPr>
          <w:bCs/>
        </w:rPr>
        <w:t xml:space="preserve"> его незаконное зачисление;</w:t>
      </w:r>
    </w:p>
    <w:p w:rsidR="00E7336E" w:rsidRPr="00BA5201" w:rsidRDefault="00E7336E" w:rsidP="00E7336E">
      <w:pPr>
        <w:pStyle w:val="aa"/>
        <w:numPr>
          <w:ilvl w:val="0"/>
          <w:numId w:val="19"/>
        </w:numPr>
        <w:jc w:val="both"/>
        <w:rPr>
          <w:color w:val="000000"/>
        </w:rPr>
      </w:pPr>
      <w:r w:rsidRPr="00BA5201">
        <w:rPr>
          <w:bCs/>
        </w:rPr>
        <w:t>просрочки оплаты стоимости услуг;</w:t>
      </w:r>
    </w:p>
    <w:p w:rsidR="00E7336E" w:rsidRPr="00BA5201" w:rsidRDefault="00E7336E" w:rsidP="00E7336E">
      <w:pPr>
        <w:pStyle w:val="aa"/>
        <w:numPr>
          <w:ilvl w:val="0"/>
          <w:numId w:val="19"/>
        </w:numPr>
        <w:jc w:val="both"/>
        <w:rPr>
          <w:color w:val="000000"/>
        </w:rPr>
      </w:pPr>
      <w:r w:rsidRPr="00BA5201">
        <w:rPr>
          <w:bCs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3413D1" w:rsidRPr="00BA5201">
        <w:rPr>
          <w:bCs/>
        </w:rPr>
        <w:t>обучающегося</w:t>
      </w:r>
      <w:r w:rsidRPr="00BA5201">
        <w:rPr>
          <w:bCs/>
        </w:rPr>
        <w:t>;</w:t>
      </w:r>
    </w:p>
    <w:p w:rsidR="00E7336E" w:rsidRPr="00BA5201" w:rsidRDefault="00E7336E" w:rsidP="00E7336E">
      <w:pPr>
        <w:pStyle w:val="aa"/>
        <w:numPr>
          <w:ilvl w:val="0"/>
          <w:numId w:val="19"/>
        </w:numPr>
        <w:jc w:val="both"/>
        <w:rPr>
          <w:color w:val="000000"/>
        </w:rPr>
      </w:pPr>
      <w:r w:rsidRPr="00BA5201">
        <w:rPr>
          <w:bCs/>
        </w:rPr>
        <w:t xml:space="preserve">в случае применения к </w:t>
      </w:r>
      <w:r w:rsidR="003413D1" w:rsidRPr="00BA5201">
        <w:rPr>
          <w:bCs/>
        </w:rPr>
        <w:t>обучающемуся</w:t>
      </w:r>
      <w:r w:rsidRPr="00BA5201">
        <w:rPr>
          <w:bCs/>
        </w:rPr>
        <w:t xml:space="preserve">, отчисления как меры дисциплинарного взыскания, в случае невыполнения </w:t>
      </w:r>
      <w:proofErr w:type="gramStart"/>
      <w:r w:rsidR="003413D1" w:rsidRPr="00BA5201">
        <w:rPr>
          <w:bCs/>
        </w:rPr>
        <w:t>обучающимся</w:t>
      </w:r>
      <w:proofErr w:type="gramEnd"/>
      <w:r w:rsidRPr="00BA5201">
        <w:rPr>
          <w:bCs/>
        </w:rPr>
        <w:t xml:space="preserve"> обязанностей по добросовестному освоению такой образовательной программы и выполнению учебного плана;</w:t>
      </w:r>
    </w:p>
    <w:p w:rsidR="00E7336E" w:rsidRPr="00BA5201" w:rsidRDefault="00E7336E" w:rsidP="00E7336E">
      <w:pPr>
        <w:pStyle w:val="aa"/>
        <w:numPr>
          <w:ilvl w:val="0"/>
          <w:numId w:val="19"/>
        </w:numPr>
        <w:jc w:val="both"/>
        <w:rPr>
          <w:color w:val="000000"/>
        </w:rPr>
      </w:pPr>
      <w:r w:rsidRPr="00BA5201">
        <w:rPr>
          <w:bCs/>
        </w:rPr>
        <w:t>в иных случаях, предусмотренных законодательством Российской Федерации.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ind w:left="0" w:firstLine="0"/>
        <w:jc w:val="both"/>
        <w:rPr>
          <w:color w:val="000000"/>
        </w:rPr>
      </w:pPr>
      <w:r w:rsidRPr="00BA5201">
        <w:rPr>
          <w:bCs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ind w:left="0" w:firstLine="0"/>
        <w:jc w:val="both"/>
        <w:rPr>
          <w:color w:val="000000"/>
        </w:rPr>
      </w:pPr>
      <w:r w:rsidRPr="00BA5201">
        <w:rPr>
          <w:bCs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7336E" w:rsidRPr="00BA5201" w:rsidRDefault="00E7336E" w:rsidP="00E7336E">
      <w:pPr>
        <w:jc w:val="both"/>
        <w:rPr>
          <w:color w:val="000000"/>
        </w:rPr>
      </w:pPr>
    </w:p>
    <w:p w:rsidR="00E7336E" w:rsidRDefault="00E7336E" w:rsidP="00E7336E">
      <w:pPr>
        <w:numPr>
          <w:ilvl w:val="0"/>
          <w:numId w:val="15"/>
        </w:numPr>
        <w:jc w:val="center"/>
        <w:rPr>
          <w:b/>
          <w:color w:val="000000"/>
        </w:rPr>
      </w:pPr>
      <w:r w:rsidRPr="00BA5201">
        <w:rPr>
          <w:b/>
          <w:color w:val="000000"/>
        </w:rPr>
        <w:t>Ответственность Сторон</w:t>
      </w:r>
    </w:p>
    <w:p w:rsidR="00D24CD2" w:rsidRPr="00BA5201" w:rsidRDefault="00D24CD2" w:rsidP="00D24CD2">
      <w:pPr>
        <w:ind w:left="360"/>
        <w:rPr>
          <w:b/>
          <w:color w:val="000000"/>
        </w:rPr>
      </w:pP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ind w:left="0" w:firstLine="0"/>
        <w:jc w:val="both"/>
        <w:rPr>
          <w:color w:val="000000"/>
        </w:rPr>
      </w:pPr>
      <w:r w:rsidRPr="00BA5201">
        <w:rPr>
          <w:bCs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left" w:pos="567"/>
        </w:tabs>
        <w:ind w:left="0" w:firstLine="0"/>
        <w:jc w:val="both"/>
        <w:rPr>
          <w:color w:val="000000"/>
        </w:rPr>
      </w:pPr>
      <w:r w:rsidRPr="00BA5201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ind w:left="0" w:firstLine="0"/>
        <w:jc w:val="both"/>
        <w:rPr>
          <w:color w:val="000000"/>
        </w:rPr>
      </w:pPr>
      <w:r w:rsidRPr="00BA5201">
        <w:t>За нарушение сроков оплаты Исполнитель вправе требовать с Заказчика уплаты неустойки (пеней) в размере, установленном ст. 395 Гражданского кодекса РФ.</w:t>
      </w:r>
    </w:p>
    <w:p w:rsidR="003413D1" w:rsidRPr="00BA5201" w:rsidRDefault="002C2B37" w:rsidP="00E7336E">
      <w:pPr>
        <w:numPr>
          <w:ilvl w:val="1"/>
          <w:numId w:val="15"/>
        </w:numPr>
        <w:tabs>
          <w:tab w:val="clear" w:pos="660"/>
          <w:tab w:val="num" w:pos="567"/>
        </w:tabs>
        <w:ind w:left="0" w:firstLine="0"/>
        <w:jc w:val="both"/>
        <w:rPr>
          <w:color w:val="000000"/>
        </w:rPr>
      </w:pPr>
      <w:r w:rsidRPr="00BA5201">
        <w:t>Увеличение стоимости платных образовательных услуг после заключения договора не допускается, за исключением 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336E" w:rsidRPr="00BA5201" w:rsidRDefault="00E7336E" w:rsidP="00E7336E">
      <w:pPr>
        <w:jc w:val="both"/>
      </w:pPr>
    </w:p>
    <w:p w:rsidR="00E7336E" w:rsidRDefault="00E7336E" w:rsidP="00E7336E">
      <w:pPr>
        <w:numPr>
          <w:ilvl w:val="0"/>
          <w:numId w:val="15"/>
        </w:numPr>
        <w:jc w:val="center"/>
        <w:rPr>
          <w:b/>
          <w:color w:val="000000"/>
        </w:rPr>
      </w:pPr>
      <w:r w:rsidRPr="00BA5201">
        <w:rPr>
          <w:b/>
          <w:color w:val="000000"/>
        </w:rPr>
        <w:t>Условия конфиденциальности</w:t>
      </w:r>
    </w:p>
    <w:p w:rsidR="00D24CD2" w:rsidRPr="00BA5201" w:rsidRDefault="00D24CD2" w:rsidP="00D24CD2">
      <w:pPr>
        <w:ind w:left="360"/>
        <w:rPr>
          <w:b/>
          <w:color w:val="000000"/>
        </w:rPr>
      </w:pP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BA5201">
        <w:t>В целях исполнения сторонами обязательств договора и в соответствии с Федеральным  законом от 27.07.2006 г. № 152-ФЗ «О персональных данных» Заказчик с письменного согласия работников передает их персональные данные. При этом Исполнитель обязан использовать переданные Заказчиком персональные данные работников лишь в целях настоящего договора. В случае передачи персональных данных работников Заказчика третьим лицам без согласия Заказчика Исполнитель несет ответственность в соответствии с действующим законодательством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BA5201">
        <w:rPr>
          <w:color w:val="000000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общем, или в частности информацию какой-либо третьей стороне без предварительного письменного согласия другой Стороны настоящего договора.</w:t>
      </w:r>
      <w:proofErr w:type="gramEnd"/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BA5201">
        <w:rPr>
          <w:color w:val="000000"/>
        </w:rPr>
        <w:t xml:space="preserve">Требования п. 6.2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 Однако даже в этом случае Стороны обязаны согласовать друг с другом объем и характер предоставляемой информации. </w:t>
      </w:r>
    </w:p>
    <w:p w:rsidR="00E7336E" w:rsidRPr="00BA5201" w:rsidRDefault="00E7336E" w:rsidP="00E7336E">
      <w:pPr>
        <w:jc w:val="center"/>
        <w:rPr>
          <w:b/>
        </w:rPr>
      </w:pPr>
    </w:p>
    <w:p w:rsidR="00E7336E" w:rsidRDefault="00E7336E" w:rsidP="00E7336E">
      <w:pPr>
        <w:numPr>
          <w:ilvl w:val="0"/>
          <w:numId w:val="15"/>
        </w:numPr>
        <w:jc w:val="center"/>
        <w:rPr>
          <w:b/>
          <w:color w:val="000000"/>
        </w:rPr>
      </w:pPr>
      <w:r w:rsidRPr="00BA5201">
        <w:rPr>
          <w:b/>
          <w:color w:val="000000"/>
        </w:rPr>
        <w:t>Заключительные положения</w:t>
      </w:r>
    </w:p>
    <w:p w:rsidR="00D24CD2" w:rsidRPr="00BA5201" w:rsidRDefault="00D24CD2" w:rsidP="00D24CD2">
      <w:pPr>
        <w:ind w:left="360"/>
        <w:rPr>
          <w:b/>
          <w:color w:val="000000"/>
        </w:rPr>
      </w:pP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suppressAutoHyphens/>
        <w:ind w:left="0" w:firstLine="0"/>
        <w:jc w:val="both"/>
        <w:rPr>
          <w:color w:val="000000"/>
        </w:rPr>
      </w:pPr>
      <w:r w:rsidRPr="00BA5201">
        <w:rPr>
          <w:color w:val="000000"/>
        </w:rPr>
        <w:t xml:space="preserve">Договор </w:t>
      </w:r>
      <w:r w:rsidRPr="00BA5201">
        <w:t>вступает в силу с момента его подписания обеими Сторонами и действует до полного выполнения Сторонами своих обязательств.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suppressAutoHyphens/>
        <w:ind w:left="0" w:firstLine="0"/>
        <w:jc w:val="both"/>
        <w:rPr>
          <w:color w:val="000000"/>
        </w:rPr>
      </w:pPr>
      <w:r w:rsidRPr="00BA5201">
        <w:t>Стороны условились о том, что Договор (п</w:t>
      </w:r>
      <w:r w:rsidRPr="00BA5201">
        <w:rPr>
          <w:color w:val="000000"/>
        </w:rPr>
        <w:t>одписанный и скрепленный оттисками печатей обеих Сторон)</w:t>
      </w:r>
      <w:r w:rsidRPr="00BA5201">
        <w:t xml:space="preserve"> и иные документы во исполнение Договора, переданные с применением средств факсимильной или электронной связи, имеют надлежащую юридическую и доказательственную силу до момента обмена Сторонами оригиналами указанных документов. При этом Стороны обязуются обменяться оригиналами документов в течение 10 дней с момента обмена электронными копиями.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suppressAutoHyphens/>
        <w:ind w:left="0" w:firstLine="0"/>
        <w:jc w:val="both"/>
        <w:rPr>
          <w:color w:val="000000"/>
        </w:rPr>
      </w:pPr>
      <w:r w:rsidRPr="00BA5201"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suppressAutoHyphens/>
        <w:ind w:left="0" w:firstLine="0"/>
        <w:jc w:val="both"/>
        <w:rPr>
          <w:color w:val="000000"/>
        </w:rPr>
      </w:pPr>
      <w:r w:rsidRPr="00BA5201">
        <w:t xml:space="preserve">В случае </w:t>
      </w:r>
      <w:proofErr w:type="spellStart"/>
      <w:r w:rsidRPr="00BA5201">
        <w:t>недостижения</w:t>
      </w:r>
      <w:proofErr w:type="spellEnd"/>
      <w:r w:rsidRPr="00BA5201"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suppressAutoHyphens/>
        <w:ind w:left="0" w:firstLine="0"/>
        <w:jc w:val="both"/>
      </w:pPr>
      <w:r w:rsidRPr="00BA5201">
        <w:t xml:space="preserve">В случае </w:t>
      </w:r>
      <w:proofErr w:type="spellStart"/>
      <w:r w:rsidRPr="00BA5201">
        <w:t>неурегулирования</w:t>
      </w:r>
      <w:proofErr w:type="spellEnd"/>
      <w:r w:rsidRPr="00BA5201">
        <w:t xml:space="preserve"> разногласий в претензионном порядке, спор </w:t>
      </w:r>
      <w:r w:rsidR="00BA5201" w:rsidRPr="00BA5201">
        <w:t>подлежит дальнейшему рассмотрению в соответствии с действующим законодательством РФ</w:t>
      </w:r>
      <w:r w:rsidRPr="00BA5201">
        <w:t>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suppressAutoHyphens/>
        <w:ind w:left="0" w:firstLine="0"/>
        <w:jc w:val="both"/>
      </w:pPr>
      <w:r w:rsidRPr="00BA5201">
        <w:t xml:space="preserve">Настоящий Договор составлен в 2 (двух) экземплярах, по одному для каждой из Сторон. Все экземпляры имеют одинаковую юридическую силу. 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suppressAutoHyphens/>
        <w:ind w:left="0" w:firstLine="0"/>
        <w:jc w:val="both"/>
        <w:rPr>
          <w:color w:val="000000"/>
        </w:rPr>
      </w:pPr>
      <w:r w:rsidRPr="00BA5201"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7336E" w:rsidRPr="00BA5201" w:rsidRDefault="00E7336E" w:rsidP="00E7336E">
      <w:pPr>
        <w:numPr>
          <w:ilvl w:val="1"/>
          <w:numId w:val="15"/>
        </w:numPr>
        <w:tabs>
          <w:tab w:val="clear" w:pos="660"/>
          <w:tab w:val="num" w:pos="567"/>
        </w:tabs>
        <w:suppressAutoHyphens/>
        <w:ind w:left="0" w:firstLine="0"/>
        <w:jc w:val="both"/>
        <w:rPr>
          <w:color w:val="000000"/>
        </w:rPr>
      </w:pPr>
      <w:r w:rsidRPr="00BA5201">
        <w:lastRenderedPageBreak/>
        <w:t>Во всем остальном, что не предусмотрено настоящим  Договором, Стороны руководствуются действующим законодательством Российской Федерации.</w:t>
      </w:r>
    </w:p>
    <w:p w:rsidR="00E7336E" w:rsidRPr="00BA5201" w:rsidRDefault="00E7336E" w:rsidP="00E7336E">
      <w:pPr>
        <w:jc w:val="center"/>
        <w:rPr>
          <w:b/>
        </w:rPr>
      </w:pPr>
    </w:p>
    <w:p w:rsidR="00E7336E" w:rsidRPr="00BA5201" w:rsidRDefault="00E7336E" w:rsidP="00E7336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</w:rPr>
      </w:pPr>
      <w:r w:rsidRPr="00BA5201">
        <w:rPr>
          <w:b/>
          <w:bCs/>
        </w:rPr>
        <w:t>Реквизиты и подписи сторон</w:t>
      </w:r>
    </w:p>
    <w:p w:rsidR="00E7336E" w:rsidRPr="00BA5201" w:rsidRDefault="00E7336E" w:rsidP="00E7336E">
      <w:pPr>
        <w:suppressAutoHyphens/>
        <w:ind w:left="360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7336E" w:rsidRPr="00BA5201" w:rsidTr="00270715">
        <w:trPr>
          <w:trHeight w:val="70"/>
        </w:trPr>
        <w:tc>
          <w:tcPr>
            <w:tcW w:w="4785" w:type="dxa"/>
          </w:tcPr>
          <w:p w:rsidR="00FE383E" w:rsidRDefault="00FE383E" w:rsidP="00DC0520">
            <w:pPr>
              <w:jc w:val="center"/>
              <w:rPr>
                <w:b/>
                <w:color w:val="000000"/>
              </w:rPr>
            </w:pPr>
            <w:r w:rsidRPr="00BA5201">
              <w:rPr>
                <w:b/>
                <w:color w:val="000000"/>
              </w:rPr>
              <w:t>Исполнитель:</w:t>
            </w:r>
          </w:p>
          <w:p w:rsidR="00BA5201" w:rsidRPr="00BA5201" w:rsidRDefault="00BA5201" w:rsidP="00FE383E">
            <w:pPr>
              <w:rPr>
                <w:b/>
                <w:color w:val="000000"/>
              </w:rPr>
            </w:pP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 w:rsidRPr="00BA5201">
              <w:t>Автономная некоммерческая организация</w:t>
            </w: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 w:rsidRPr="00BA5201">
              <w:t>дополнительного профессионального образования «Межрегиональный институт подготовки кадров» (АНО ДПО «МИПК»)</w:t>
            </w: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 w:rsidRPr="00BA5201">
              <w:t>ИНН 1001339937 КПП 100101001</w:t>
            </w: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 w:rsidRPr="00BA5201">
              <w:t xml:space="preserve">Юридический адрес:185032, г. Петрозаводск, ул. </w:t>
            </w:r>
            <w:proofErr w:type="gramStart"/>
            <w:r w:rsidRPr="00BA5201">
              <w:t>Революционная</w:t>
            </w:r>
            <w:proofErr w:type="gramEnd"/>
            <w:r w:rsidRPr="00BA5201">
              <w:t>, д.21</w:t>
            </w: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 w:rsidRPr="00BA5201">
              <w:t>Фактический адрес: 185035, г. Петрозаводск, ул. Герцена, д.31В-2</w:t>
            </w: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proofErr w:type="spellStart"/>
            <w:proofErr w:type="gramStart"/>
            <w:r w:rsidRPr="00BA5201">
              <w:t>р</w:t>
            </w:r>
            <w:proofErr w:type="spellEnd"/>
            <w:proofErr w:type="gramEnd"/>
            <w:r w:rsidRPr="00BA5201">
              <w:t>/с 40703810502250000006 в Филиал Северо-западный ПАО БАНК «ФК ОТКРЫТИЕ»</w:t>
            </w: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 w:rsidRPr="00BA5201">
              <w:t>к/с 30101810540300000795</w:t>
            </w: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 w:rsidRPr="00BA5201">
              <w:t>БИК 044030795</w:t>
            </w: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FE383E" w:rsidRDefault="00BA5201" w:rsidP="00FE383E">
            <w:pPr>
              <w:rPr>
                <w:color w:val="000000"/>
              </w:rPr>
            </w:pPr>
            <w:r>
              <w:rPr>
                <w:color w:val="000000"/>
              </w:rPr>
              <w:t>Директор АНО ДПО «МИПК»</w:t>
            </w:r>
          </w:p>
          <w:p w:rsidR="00BA5201" w:rsidRPr="00BA5201" w:rsidRDefault="00BA5201" w:rsidP="00FE383E">
            <w:pPr>
              <w:rPr>
                <w:color w:val="000000"/>
              </w:rPr>
            </w:pPr>
          </w:p>
          <w:p w:rsidR="00FE383E" w:rsidRPr="00BA5201" w:rsidRDefault="00FE383E" w:rsidP="00FE383E">
            <w:pPr>
              <w:rPr>
                <w:color w:val="000000"/>
              </w:rPr>
            </w:pPr>
            <w:r w:rsidRPr="00BA5201">
              <w:rPr>
                <w:color w:val="000000"/>
              </w:rPr>
              <w:t xml:space="preserve">__________________/ </w:t>
            </w:r>
            <w:r w:rsidR="00BA5201">
              <w:rPr>
                <w:color w:val="000000"/>
              </w:rPr>
              <w:t>И.С. Кочетов</w:t>
            </w:r>
          </w:p>
          <w:p w:rsidR="00E7336E" w:rsidRPr="00BA5201" w:rsidRDefault="00FE383E" w:rsidP="00DC0520">
            <w:pPr>
              <w:rPr>
                <w:color w:val="000000"/>
              </w:rPr>
            </w:pPr>
            <w:r w:rsidRPr="00BA5201">
              <w:rPr>
                <w:color w:val="000000"/>
              </w:rPr>
              <w:t>М.</w:t>
            </w:r>
            <w:r w:rsidR="00DC0520">
              <w:rPr>
                <w:color w:val="000000"/>
              </w:rPr>
              <w:t>П</w:t>
            </w:r>
            <w:r w:rsidRPr="00BA5201">
              <w:rPr>
                <w:color w:val="000000"/>
              </w:rPr>
              <w:t>.</w:t>
            </w:r>
          </w:p>
        </w:tc>
        <w:tc>
          <w:tcPr>
            <w:tcW w:w="4786" w:type="dxa"/>
          </w:tcPr>
          <w:p w:rsidR="00E7336E" w:rsidRDefault="00E7336E" w:rsidP="00DC0520">
            <w:pPr>
              <w:jc w:val="center"/>
              <w:rPr>
                <w:b/>
                <w:color w:val="000000"/>
              </w:rPr>
            </w:pPr>
            <w:r w:rsidRPr="00BA5201">
              <w:rPr>
                <w:b/>
                <w:color w:val="000000"/>
              </w:rPr>
              <w:t>Заказчик:</w:t>
            </w:r>
          </w:p>
          <w:p w:rsidR="00BA5201" w:rsidRPr="00BA5201" w:rsidRDefault="00BA5201" w:rsidP="00270715">
            <w:pPr>
              <w:rPr>
                <w:b/>
                <w:color w:val="000000"/>
              </w:rPr>
            </w:pP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>
              <w:t>ООО «____»</w:t>
            </w: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 w:rsidRPr="00BA5201">
              <w:t xml:space="preserve">ИНН </w:t>
            </w: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  <w:r>
              <w:t>КПП</w:t>
            </w: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Pr="00BA5201" w:rsidRDefault="00BA5201" w:rsidP="00BA5201">
            <w:pPr>
              <w:tabs>
                <w:tab w:val="left" w:pos="3544"/>
              </w:tabs>
              <w:ind w:right="33"/>
              <w:jc w:val="both"/>
            </w:pPr>
          </w:p>
          <w:p w:rsidR="00BA5201" w:rsidRDefault="00BA5201" w:rsidP="00BA5201">
            <w:pPr>
              <w:rPr>
                <w:color w:val="000000"/>
              </w:rPr>
            </w:pPr>
            <w:r>
              <w:rPr>
                <w:color w:val="000000"/>
              </w:rPr>
              <w:t>Директор ООО «_____»</w:t>
            </w:r>
          </w:p>
          <w:p w:rsidR="00BA5201" w:rsidRPr="00BA5201" w:rsidRDefault="00BA5201" w:rsidP="00BA5201">
            <w:pPr>
              <w:rPr>
                <w:color w:val="000000"/>
              </w:rPr>
            </w:pPr>
          </w:p>
          <w:p w:rsidR="00BA5201" w:rsidRPr="00BA5201" w:rsidRDefault="00BA5201" w:rsidP="00BA5201">
            <w:pPr>
              <w:rPr>
                <w:color w:val="000000"/>
              </w:rPr>
            </w:pPr>
            <w:r w:rsidRPr="00BA5201">
              <w:rPr>
                <w:color w:val="000000"/>
              </w:rPr>
              <w:t xml:space="preserve">__________________/ </w:t>
            </w:r>
            <w:r>
              <w:rPr>
                <w:color w:val="000000"/>
              </w:rPr>
              <w:t>_________________</w:t>
            </w:r>
          </w:p>
          <w:p w:rsidR="00E7336E" w:rsidRPr="00BA5201" w:rsidRDefault="00BA5201" w:rsidP="00BA5201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BA5201">
              <w:rPr>
                <w:color w:val="000000"/>
              </w:rPr>
              <w:t>М.</w:t>
            </w:r>
            <w:r w:rsidR="00DC0520">
              <w:rPr>
                <w:color w:val="000000"/>
              </w:rPr>
              <w:t>П</w:t>
            </w:r>
            <w:r w:rsidRPr="00BA5201">
              <w:rPr>
                <w:color w:val="000000"/>
              </w:rPr>
              <w:t>.</w:t>
            </w: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E7336E" w:rsidRPr="00BA5201" w:rsidRDefault="00E7336E" w:rsidP="00270715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</w:tr>
    </w:tbl>
    <w:p w:rsidR="00D62E81" w:rsidRDefault="00D62E81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>
      <w:pPr>
        <w:rPr>
          <w:color w:val="000000"/>
        </w:rPr>
      </w:pPr>
    </w:p>
    <w:p w:rsidR="006E7449" w:rsidRDefault="006E7449" w:rsidP="006E7449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6E7449" w:rsidRDefault="006E7449" w:rsidP="006E7449">
      <w:pPr>
        <w:jc w:val="right"/>
        <w:rPr>
          <w:color w:val="000000"/>
        </w:rPr>
      </w:pPr>
      <w:r>
        <w:rPr>
          <w:color w:val="000000"/>
        </w:rPr>
        <w:t>К ДОГОВОРУ на оказание платных образовательных услуг</w:t>
      </w:r>
    </w:p>
    <w:p w:rsidR="006E7449" w:rsidRDefault="006E7449" w:rsidP="006E7449">
      <w:pPr>
        <w:jc w:val="right"/>
        <w:rPr>
          <w:color w:val="000000"/>
        </w:rPr>
      </w:pPr>
      <w:r>
        <w:rPr>
          <w:color w:val="000000"/>
        </w:rPr>
        <w:t>№ 00-00-00 от «___»_______________20__ г.</w:t>
      </w:r>
    </w:p>
    <w:p w:rsidR="006E7449" w:rsidRDefault="006E7449" w:rsidP="006E7449">
      <w:pPr>
        <w:jc w:val="right"/>
        <w:rPr>
          <w:color w:val="000000"/>
        </w:rPr>
      </w:pPr>
    </w:p>
    <w:p w:rsidR="006E7449" w:rsidRDefault="006E7449" w:rsidP="006E7449">
      <w:pPr>
        <w:jc w:val="right"/>
        <w:rPr>
          <w:color w:val="000000"/>
        </w:rPr>
      </w:pPr>
    </w:p>
    <w:p w:rsidR="006E7449" w:rsidRDefault="006E7449" w:rsidP="006E7449">
      <w:pPr>
        <w:jc w:val="center"/>
        <w:rPr>
          <w:color w:val="000000"/>
        </w:rPr>
      </w:pPr>
      <w:r>
        <w:rPr>
          <w:color w:val="000000"/>
        </w:rPr>
        <w:t xml:space="preserve">СПИСОК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</w:t>
      </w:r>
    </w:p>
    <w:p w:rsidR="006E7449" w:rsidRDefault="006E7449" w:rsidP="006E7449">
      <w:pPr>
        <w:jc w:val="center"/>
        <w:rPr>
          <w:color w:val="000000"/>
        </w:rPr>
      </w:pPr>
      <w:r>
        <w:rPr>
          <w:color w:val="000000"/>
        </w:rPr>
        <w:t>НАПРАВЛЯЕМЫХ НА ОБУЧЕНИЕ АНО ДПО «МИПК»</w:t>
      </w:r>
    </w:p>
    <w:p w:rsidR="006E7449" w:rsidRPr="00955547" w:rsidRDefault="00955547" w:rsidP="00955547">
      <w:pPr>
        <w:pStyle w:val="aa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Группа</w:t>
      </w:r>
    </w:p>
    <w:tbl>
      <w:tblPr>
        <w:tblStyle w:val="a5"/>
        <w:tblW w:w="0" w:type="auto"/>
        <w:tblLook w:val="04A0"/>
      </w:tblPr>
      <w:tblGrid>
        <w:gridCol w:w="545"/>
        <w:gridCol w:w="1354"/>
        <w:gridCol w:w="1624"/>
        <w:gridCol w:w="1818"/>
        <w:gridCol w:w="2758"/>
        <w:gridCol w:w="1897"/>
      </w:tblGrid>
      <w:tr w:rsidR="00E0108E" w:rsidTr="00E0108E">
        <w:tc>
          <w:tcPr>
            <w:tcW w:w="545" w:type="dxa"/>
          </w:tcPr>
          <w:p w:rsidR="00E0108E" w:rsidRPr="00E0108E" w:rsidRDefault="00E0108E" w:rsidP="006E74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108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0108E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0108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4" w:type="dxa"/>
          </w:tcPr>
          <w:p w:rsidR="00E0108E" w:rsidRPr="00E0108E" w:rsidRDefault="00E0108E" w:rsidP="006E74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624" w:type="dxa"/>
          </w:tcPr>
          <w:p w:rsidR="00E0108E" w:rsidRPr="00E0108E" w:rsidRDefault="00E0108E" w:rsidP="006E74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Место работы, должность</w:t>
            </w:r>
          </w:p>
        </w:tc>
        <w:tc>
          <w:tcPr>
            <w:tcW w:w="1818" w:type="dxa"/>
          </w:tcPr>
          <w:p w:rsidR="00E0108E" w:rsidRPr="00E0108E" w:rsidRDefault="00E0108E" w:rsidP="006E74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Адрес места жительства, телефон обучающегося</w:t>
            </w:r>
          </w:p>
        </w:tc>
        <w:tc>
          <w:tcPr>
            <w:tcW w:w="2758" w:type="dxa"/>
          </w:tcPr>
          <w:p w:rsidR="00E0108E" w:rsidRPr="00E0108E" w:rsidRDefault="00E0108E" w:rsidP="006E74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sz w:val="20"/>
                <w:szCs w:val="20"/>
              </w:rPr>
              <w:t>Сведения о сотруднике (Учебное заведение, специальность, квалификация, дата окончания, № диплома)</w:t>
            </w:r>
          </w:p>
        </w:tc>
        <w:tc>
          <w:tcPr>
            <w:tcW w:w="1897" w:type="dxa"/>
          </w:tcPr>
          <w:p w:rsidR="00E0108E" w:rsidRPr="00E0108E" w:rsidRDefault="00E0108E" w:rsidP="006E74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Наименование образовательной программы (ее части) с указанием вида, уровня и (или) направленности, нормативный срок освоения</w:t>
            </w:r>
          </w:p>
        </w:tc>
      </w:tr>
      <w:tr w:rsidR="00E0108E" w:rsidTr="00E0108E">
        <w:tc>
          <w:tcPr>
            <w:tcW w:w="545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54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</w:tr>
      <w:tr w:rsidR="00E0108E" w:rsidTr="00E0108E">
        <w:tc>
          <w:tcPr>
            <w:tcW w:w="545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54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</w:tcPr>
          <w:p w:rsidR="00E0108E" w:rsidRDefault="00E0108E" w:rsidP="00955547">
            <w:pPr>
              <w:jc w:val="center"/>
              <w:rPr>
                <w:color w:val="000000"/>
              </w:rPr>
            </w:pPr>
          </w:p>
        </w:tc>
      </w:tr>
    </w:tbl>
    <w:p w:rsidR="006E7449" w:rsidRDefault="006E7449" w:rsidP="00955547">
      <w:pPr>
        <w:jc w:val="center"/>
        <w:rPr>
          <w:color w:val="000000"/>
        </w:rPr>
      </w:pPr>
    </w:p>
    <w:p w:rsidR="006E7449" w:rsidRDefault="006E7449" w:rsidP="00955547">
      <w:pPr>
        <w:jc w:val="center"/>
        <w:rPr>
          <w:color w:val="000000"/>
        </w:rPr>
      </w:pPr>
    </w:p>
    <w:p w:rsidR="006E7449" w:rsidRPr="00955547" w:rsidRDefault="00955547" w:rsidP="00955547">
      <w:pPr>
        <w:pStyle w:val="aa"/>
        <w:numPr>
          <w:ilvl w:val="0"/>
          <w:numId w:val="38"/>
        </w:numPr>
        <w:rPr>
          <w:color w:val="000000"/>
        </w:rPr>
      </w:pPr>
      <w:r w:rsidRPr="00955547">
        <w:rPr>
          <w:color w:val="000000"/>
        </w:rPr>
        <w:t>Форма обучения, стоимость.</w:t>
      </w:r>
    </w:p>
    <w:tbl>
      <w:tblPr>
        <w:tblStyle w:val="a5"/>
        <w:tblW w:w="0" w:type="auto"/>
        <w:tblInd w:w="-34" w:type="dxa"/>
        <w:tblLook w:val="04A0"/>
      </w:tblPr>
      <w:tblGrid>
        <w:gridCol w:w="934"/>
        <w:gridCol w:w="1752"/>
        <w:gridCol w:w="1867"/>
        <w:gridCol w:w="1206"/>
        <w:gridCol w:w="1078"/>
        <w:gridCol w:w="1007"/>
        <w:gridCol w:w="1093"/>
        <w:gridCol w:w="1093"/>
      </w:tblGrid>
      <w:tr w:rsidR="00955547" w:rsidTr="00955547">
        <w:tc>
          <w:tcPr>
            <w:tcW w:w="1159" w:type="dxa"/>
          </w:tcPr>
          <w:p w:rsidR="00955547" w:rsidRPr="00E0108E" w:rsidRDefault="00955547" w:rsidP="00955547">
            <w:pPr>
              <w:pStyle w:val="aa"/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108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0108E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0108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9" w:type="dxa"/>
          </w:tcPr>
          <w:p w:rsidR="00955547" w:rsidRPr="00E0108E" w:rsidRDefault="00955547" w:rsidP="00955547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Сокращенное наименование образовательной программы, срок освоения</w:t>
            </w:r>
          </w:p>
        </w:tc>
        <w:tc>
          <w:tcPr>
            <w:tcW w:w="1159" w:type="dxa"/>
          </w:tcPr>
          <w:p w:rsidR="00955547" w:rsidRPr="00E0108E" w:rsidRDefault="00955547" w:rsidP="00955547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159" w:type="dxa"/>
          </w:tcPr>
          <w:p w:rsidR="00955547" w:rsidRPr="00E0108E" w:rsidRDefault="00955547" w:rsidP="00955547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Дата начала обучения</w:t>
            </w:r>
          </w:p>
        </w:tc>
        <w:tc>
          <w:tcPr>
            <w:tcW w:w="1160" w:type="dxa"/>
          </w:tcPr>
          <w:p w:rsidR="00955547" w:rsidRPr="00E0108E" w:rsidRDefault="00955547" w:rsidP="00955547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0108E">
              <w:rPr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E0108E">
              <w:rPr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E0108E">
              <w:rPr>
                <w:b/>
                <w:color w:val="000000"/>
                <w:sz w:val="20"/>
                <w:szCs w:val="20"/>
              </w:rPr>
              <w:t>зм</w:t>
            </w:r>
            <w:proofErr w:type="spellEnd"/>
            <w:r w:rsidRPr="00E0108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955547" w:rsidRPr="00E0108E" w:rsidRDefault="00955547" w:rsidP="00955547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0" w:type="dxa"/>
          </w:tcPr>
          <w:p w:rsidR="00955547" w:rsidRPr="00E0108E" w:rsidRDefault="00955547" w:rsidP="00955547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60" w:type="dxa"/>
          </w:tcPr>
          <w:p w:rsidR="00955547" w:rsidRPr="00E0108E" w:rsidRDefault="00955547" w:rsidP="00955547">
            <w:pPr>
              <w:pStyle w:val="aa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E0108E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955547" w:rsidTr="00955547">
        <w:tc>
          <w:tcPr>
            <w:tcW w:w="1159" w:type="dxa"/>
          </w:tcPr>
          <w:p w:rsidR="00955547" w:rsidRPr="00955547" w:rsidRDefault="00955547" w:rsidP="00955547">
            <w:pPr>
              <w:pStyle w:val="aa"/>
              <w:ind w:left="0"/>
              <w:jc w:val="center"/>
              <w:rPr>
                <w:i/>
                <w:color w:val="000000"/>
                <w:sz w:val="22"/>
                <w:szCs w:val="22"/>
              </w:rPr>
            </w:pPr>
            <w:r w:rsidRPr="00955547">
              <w:rPr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59" w:type="dxa"/>
          </w:tcPr>
          <w:p w:rsidR="00955547" w:rsidRPr="00955547" w:rsidRDefault="00955547" w:rsidP="00955547">
            <w:pPr>
              <w:pStyle w:val="aa"/>
              <w:ind w:left="0"/>
              <w:jc w:val="center"/>
              <w:rPr>
                <w:i/>
                <w:color w:val="000000"/>
                <w:sz w:val="22"/>
                <w:szCs w:val="22"/>
              </w:rPr>
            </w:pPr>
            <w:r w:rsidRPr="00955547">
              <w:rPr>
                <w:i/>
                <w:color w:val="000000"/>
                <w:sz w:val="22"/>
                <w:szCs w:val="22"/>
              </w:rPr>
              <w:t>ДПП ПК «ПТМ», 28 часов</w:t>
            </w:r>
          </w:p>
        </w:tc>
        <w:tc>
          <w:tcPr>
            <w:tcW w:w="1159" w:type="dxa"/>
          </w:tcPr>
          <w:p w:rsidR="00955547" w:rsidRPr="00955547" w:rsidRDefault="00955547" w:rsidP="00955547">
            <w:pPr>
              <w:pStyle w:val="aa"/>
              <w:ind w:left="0"/>
              <w:jc w:val="center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955547">
              <w:rPr>
                <w:i/>
                <w:color w:val="000000"/>
                <w:sz w:val="22"/>
                <w:szCs w:val="22"/>
              </w:rPr>
              <w:t>Заочная</w:t>
            </w:r>
            <w:proofErr w:type="gramEnd"/>
            <w:r w:rsidRPr="00955547">
              <w:rPr>
                <w:i/>
                <w:color w:val="000000"/>
                <w:sz w:val="22"/>
                <w:szCs w:val="22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159" w:type="dxa"/>
          </w:tcPr>
          <w:p w:rsidR="00955547" w:rsidRPr="00955547" w:rsidRDefault="00955547" w:rsidP="00955547">
            <w:pPr>
              <w:pStyle w:val="aa"/>
              <w:ind w:left="0"/>
              <w:jc w:val="center"/>
              <w:rPr>
                <w:i/>
                <w:color w:val="000000"/>
                <w:sz w:val="22"/>
                <w:szCs w:val="22"/>
              </w:rPr>
            </w:pPr>
            <w:r w:rsidRPr="00955547">
              <w:rPr>
                <w:i/>
                <w:color w:val="000000"/>
                <w:sz w:val="22"/>
                <w:szCs w:val="22"/>
              </w:rPr>
              <w:t>19.06.2019</w:t>
            </w:r>
          </w:p>
        </w:tc>
        <w:tc>
          <w:tcPr>
            <w:tcW w:w="1160" w:type="dxa"/>
          </w:tcPr>
          <w:p w:rsidR="00955547" w:rsidRPr="00955547" w:rsidRDefault="00955547" w:rsidP="00955547">
            <w:pPr>
              <w:pStyle w:val="aa"/>
              <w:ind w:left="0"/>
              <w:jc w:val="center"/>
              <w:rPr>
                <w:i/>
                <w:color w:val="000000"/>
                <w:sz w:val="22"/>
                <w:szCs w:val="22"/>
              </w:rPr>
            </w:pPr>
            <w:r w:rsidRPr="00955547">
              <w:rPr>
                <w:i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60" w:type="dxa"/>
          </w:tcPr>
          <w:p w:rsidR="00955547" w:rsidRPr="00955547" w:rsidRDefault="00955547" w:rsidP="00955547">
            <w:pPr>
              <w:pStyle w:val="aa"/>
              <w:ind w:left="0"/>
              <w:jc w:val="center"/>
              <w:rPr>
                <w:i/>
                <w:color w:val="000000"/>
                <w:sz w:val="22"/>
                <w:szCs w:val="22"/>
              </w:rPr>
            </w:pPr>
            <w:r w:rsidRPr="00955547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</w:tcPr>
          <w:p w:rsidR="00955547" w:rsidRPr="00955547" w:rsidRDefault="00955547" w:rsidP="00955547">
            <w:pPr>
              <w:pStyle w:val="aa"/>
              <w:ind w:left="0"/>
              <w:jc w:val="center"/>
              <w:rPr>
                <w:i/>
                <w:color w:val="000000"/>
                <w:sz w:val="22"/>
                <w:szCs w:val="22"/>
              </w:rPr>
            </w:pPr>
            <w:r w:rsidRPr="00955547">
              <w:rPr>
                <w:i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160" w:type="dxa"/>
          </w:tcPr>
          <w:p w:rsidR="00955547" w:rsidRPr="00955547" w:rsidRDefault="00955547" w:rsidP="00955547">
            <w:pPr>
              <w:pStyle w:val="aa"/>
              <w:ind w:left="0"/>
              <w:jc w:val="center"/>
              <w:rPr>
                <w:i/>
                <w:color w:val="000000"/>
                <w:sz w:val="22"/>
                <w:szCs w:val="22"/>
              </w:rPr>
            </w:pPr>
            <w:r w:rsidRPr="00955547">
              <w:rPr>
                <w:i/>
                <w:color w:val="000000"/>
                <w:sz w:val="22"/>
                <w:szCs w:val="22"/>
              </w:rPr>
              <w:t>1500,00</w:t>
            </w:r>
          </w:p>
        </w:tc>
      </w:tr>
      <w:tr w:rsidR="00955547" w:rsidTr="00955547">
        <w:tc>
          <w:tcPr>
            <w:tcW w:w="1159" w:type="dxa"/>
          </w:tcPr>
          <w:p w:rsidR="00955547" w:rsidRDefault="00955547" w:rsidP="00955547">
            <w:pPr>
              <w:pStyle w:val="a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59" w:type="dxa"/>
          </w:tcPr>
          <w:p w:rsidR="00955547" w:rsidRDefault="00955547" w:rsidP="00955547">
            <w:pPr>
              <w:pStyle w:val="aa"/>
              <w:ind w:left="0"/>
              <w:jc w:val="center"/>
              <w:rPr>
                <w:color w:val="000000"/>
              </w:rPr>
            </w:pPr>
          </w:p>
        </w:tc>
        <w:tc>
          <w:tcPr>
            <w:tcW w:w="1159" w:type="dxa"/>
          </w:tcPr>
          <w:p w:rsidR="00955547" w:rsidRDefault="00955547" w:rsidP="00955547">
            <w:pPr>
              <w:pStyle w:val="aa"/>
              <w:ind w:left="0"/>
              <w:jc w:val="center"/>
              <w:rPr>
                <w:color w:val="000000"/>
              </w:rPr>
            </w:pPr>
          </w:p>
        </w:tc>
        <w:tc>
          <w:tcPr>
            <w:tcW w:w="1159" w:type="dxa"/>
          </w:tcPr>
          <w:p w:rsidR="00955547" w:rsidRDefault="00955547" w:rsidP="00955547">
            <w:pPr>
              <w:pStyle w:val="aa"/>
              <w:ind w:left="0"/>
              <w:jc w:val="center"/>
              <w:rPr>
                <w:color w:val="000000"/>
              </w:rPr>
            </w:pPr>
          </w:p>
        </w:tc>
        <w:tc>
          <w:tcPr>
            <w:tcW w:w="1160" w:type="dxa"/>
          </w:tcPr>
          <w:p w:rsidR="00955547" w:rsidRDefault="00955547" w:rsidP="00955547">
            <w:pPr>
              <w:pStyle w:val="aa"/>
              <w:ind w:left="0"/>
              <w:jc w:val="center"/>
              <w:rPr>
                <w:color w:val="000000"/>
              </w:rPr>
            </w:pPr>
          </w:p>
        </w:tc>
        <w:tc>
          <w:tcPr>
            <w:tcW w:w="1160" w:type="dxa"/>
          </w:tcPr>
          <w:p w:rsidR="00955547" w:rsidRDefault="00955547" w:rsidP="00955547">
            <w:pPr>
              <w:pStyle w:val="aa"/>
              <w:ind w:left="0"/>
              <w:jc w:val="center"/>
              <w:rPr>
                <w:color w:val="000000"/>
              </w:rPr>
            </w:pPr>
          </w:p>
        </w:tc>
        <w:tc>
          <w:tcPr>
            <w:tcW w:w="1160" w:type="dxa"/>
          </w:tcPr>
          <w:p w:rsidR="00955547" w:rsidRDefault="00955547" w:rsidP="00955547">
            <w:pPr>
              <w:pStyle w:val="aa"/>
              <w:ind w:left="0"/>
              <w:jc w:val="center"/>
              <w:rPr>
                <w:color w:val="000000"/>
              </w:rPr>
            </w:pPr>
          </w:p>
        </w:tc>
        <w:tc>
          <w:tcPr>
            <w:tcW w:w="1160" w:type="dxa"/>
          </w:tcPr>
          <w:p w:rsidR="00955547" w:rsidRDefault="00955547" w:rsidP="00955547">
            <w:pPr>
              <w:pStyle w:val="aa"/>
              <w:ind w:left="0"/>
              <w:jc w:val="center"/>
              <w:rPr>
                <w:color w:val="000000"/>
              </w:rPr>
            </w:pPr>
          </w:p>
        </w:tc>
      </w:tr>
    </w:tbl>
    <w:p w:rsidR="00955547" w:rsidRDefault="00955547" w:rsidP="00955547">
      <w:pPr>
        <w:pStyle w:val="aa"/>
        <w:rPr>
          <w:color w:val="000000"/>
        </w:rPr>
      </w:pPr>
    </w:p>
    <w:p w:rsidR="00955547" w:rsidRDefault="00955547" w:rsidP="00955547">
      <w:pPr>
        <w:pStyle w:val="aa"/>
        <w:rPr>
          <w:color w:val="000000"/>
        </w:rPr>
      </w:pPr>
      <w:r>
        <w:rPr>
          <w:color w:val="000000"/>
        </w:rPr>
        <w:t>Общая стоимость услуг: 1500 руб. (Одна тысяча пятьсот) рублей 00 копеек.</w:t>
      </w:r>
    </w:p>
    <w:p w:rsidR="00955547" w:rsidRDefault="00955547" w:rsidP="00955547">
      <w:pPr>
        <w:pStyle w:val="aa"/>
        <w:rPr>
          <w:color w:val="000000"/>
        </w:rPr>
      </w:pPr>
      <w:r>
        <w:rPr>
          <w:color w:val="000000"/>
        </w:rPr>
        <w:t xml:space="preserve">(НДС не облагается на основании </w:t>
      </w:r>
      <w:proofErr w:type="gramStart"/>
      <w:r>
        <w:rPr>
          <w:color w:val="000000"/>
        </w:rPr>
        <w:t>–Г</w:t>
      </w:r>
      <w:proofErr w:type="gramEnd"/>
      <w:r>
        <w:rPr>
          <w:color w:val="000000"/>
        </w:rPr>
        <w:t>лавы 26.2 НК РФ).</w:t>
      </w:r>
    </w:p>
    <w:p w:rsidR="00955547" w:rsidRDefault="00955547" w:rsidP="00955547">
      <w:pPr>
        <w:pStyle w:val="aa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55547" w:rsidRPr="00BA5201" w:rsidTr="00955547">
        <w:trPr>
          <w:trHeight w:val="70"/>
        </w:trPr>
        <w:tc>
          <w:tcPr>
            <w:tcW w:w="4785" w:type="dxa"/>
          </w:tcPr>
          <w:p w:rsidR="00955547" w:rsidRDefault="00955547" w:rsidP="00955547">
            <w:pPr>
              <w:rPr>
                <w:b/>
                <w:color w:val="000000"/>
              </w:rPr>
            </w:pPr>
            <w:r w:rsidRPr="00BA5201">
              <w:rPr>
                <w:b/>
                <w:color w:val="000000"/>
              </w:rPr>
              <w:t>Исполнитель:</w:t>
            </w:r>
          </w:p>
          <w:p w:rsidR="00955547" w:rsidRPr="00BA5201" w:rsidRDefault="00955547" w:rsidP="00955547">
            <w:pPr>
              <w:rPr>
                <w:b/>
                <w:color w:val="000000"/>
              </w:rPr>
            </w:pPr>
          </w:p>
          <w:p w:rsidR="00955547" w:rsidRPr="00BA5201" w:rsidRDefault="00955547" w:rsidP="00955547">
            <w:pPr>
              <w:tabs>
                <w:tab w:val="left" w:pos="3544"/>
              </w:tabs>
              <w:ind w:right="33"/>
              <w:jc w:val="both"/>
            </w:pPr>
          </w:p>
          <w:p w:rsidR="00955547" w:rsidRDefault="00955547" w:rsidP="00955547">
            <w:pPr>
              <w:rPr>
                <w:color w:val="000000"/>
              </w:rPr>
            </w:pPr>
            <w:r>
              <w:rPr>
                <w:color w:val="000000"/>
              </w:rPr>
              <w:t>Директор АНО ДПО «МИПК»</w:t>
            </w:r>
          </w:p>
          <w:p w:rsidR="00955547" w:rsidRPr="00BA5201" w:rsidRDefault="00955547" w:rsidP="00955547">
            <w:pPr>
              <w:rPr>
                <w:color w:val="000000"/>
              </w:rPr>
            </w:pPr>
          </w:p>
          <w:p w:rsidR="00955547" w:rsidRPr="00BA5201" w:rsidRDefault="00955547" w:rsidP="00955547">
            <w:pPr>
              <w:rPr>
                <w:color w:val="000000"/>
              </w:rPr>
            </w:pPr>
            <w:r w:rsidRPr="00BA5201">
              <w:rPr>
                <w:color w:val="000000"/>
              </w:rPr>
              <w:t xml:space="preserve">__________________/ </w:t>
            </w:r>
            <w:r>
              <w:rPr>
                <w:color w:val="000000"/>
              </w:rPr>
              <w:t>И.С. Кочетов</w:t>
            </w:r>
          </w:p>
          <w:p w:rsidR="00955547" w:rsidRPr="00BA5201" w:rsidRDefault="00955547" w:rsidP="00DC0520">
            <w:pPr>
              <w:rPr>
                <w:color w:val="000000"/>
              </w:rPr>
            </w:pPr>
            <w:r w:rsidRPr="00BA5201">
              <w:rPr>
                <w:color w:val="000000"/>
              </w:rPr>
              <w:t>М</w:t>
            </w:r>
            <w:r w:rsidR="00DC0520">
              <w:rPr>
                <w:color w:val="000000"/>
              </w:rPr>
              <w:t>.П</w:t>
            </w:r>
            <w:r w:rsidRPr="00BA5201">
              <w:rPr>
                <w:color w:val="000000"/>
              </w:rPr>
              <w:t>.</w:t>
            </w:r>
          </w:p>
        </w:tc>
        <w:tc>
          <w:tcPr>
            <w:tcW w:w="4786" w:type="dxa"/>
          </w:tcPr>
          <w:p w:rsidR="00955547" w:rsidRDefault="00955547" w:rsidP="00955547">
            <w:pPr>
              <w:rPr>
                <w:b/>
                <w:color w:val="000000"/>
              </w:rPr>
            </w:pPr>
            <w:r w:rsidRPr="00BA5201">
              <w:rPr>
                <w:b/>
                <w:color w:val="000000"/>
              </w:rPr>
              <w:t>Заказчик:</w:t>
            </w:r>
          </w:p>
          <w:p w:rsidR="00955547" w:rsidRPr="00955547" w:rsidRDefault="00955547" w:rsidP="00955547">
            <w:pPr>
              <w:rPr>
                <w:b/>
                <w:color w:val="000000"/>
              </w:rPr>
            </w:pPr>
          </w:p>
          <w:p w:rsidR="00955547" w:rsidRPr="00BA5201" w:rsidRDefault="00955547" w:rsidP="00955547">
            <w:pPr>
              <w:tabs>
                <w:tab w:val="left" w:pos="3544"/>
              </w:tabs>
              <w:ind w:right="33"/>
              <w:jc w:val="both"/>
            </w:pPr>
          </w:p>
          <w:p w:rsidR="00955547" w:rsidRDefault="00955547" w:rsidP="00955547">
            <w:pPr>
              <w:rPr>
                <w:color w:val="000000"/>
              </w:rPr>
            </w:pPr>
            <w:r>
              <w:rPr>
                <w:color w:val="000000"/>
              </w:rPr>
              <w:t>Директор ООО «_____»</w:t>
            </w:r>
          </w:p>
          <w:p w:rsidR="00955547" w:rsidRPr="00BA5201" w:rsidRDefault="00955547" w:rsidP="00955547">
            <w:pPr>
              <w:rPr>
                <w:color w:val="000000"/>
              </w:rPr>
            </w:pPr>
          </w:p>
          <w:p w:rsidR="00955547" w:rsidRPr="00BA5201" w:rsidRDefault="00955547" w:rsidP="00955547">
            <w:pPr>
              <w:rPr>
                <w:color w:val="000000"/>
              </w:rPr>
            </w:pPr>
            <w:r w:rsidRPr="00BA5201">
              <w:rPr>
                <w:color w:val="000000"/>
              </w:rPr>
              <w:t xml:space="preserve">__________________/ </w:t>
            </w:r>
            <w:r>
              <w:rPr>
                <w:color w:val="000000"/>
              </w:rPr>
              <w:t>_________________</w:t>
            </w: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BA5201">
              <w:rPr>
                <w:color w:val="000000"/>
              </w:rPr>
              <w:t>М.</w:t>
            </w:r>
            <w:r w:rsidR="00DC0520">
              <w:rPr>
                <w:color w:val="000000"/>
              </w:rPr>
              <w:t>П</w:t>
            </w:r>
            <w:r w:rsidRPr="00BA5201">
              <w:rPr>
                <w:color w:val="000000"/>
              </w:rPr>
              <w:t>.</w:t>
            </w: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  <w:p w:rsidR="00955547" w:rsidRPr="00BA5201" w:rsidRDefault="00955547" w:rsidP="00955547">
            <w:pPr>
              <w:pStyle w:val="a6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</w:tr>
    </w:tbl>
    <w:p w:rsidR="00955547" w:rsidRPr="00955547" w:rsidRDefault="00955547" w:rsidP="00955547">
      <w:pPr>
        <w:pStyle w:val="aa"/>
        <w:rPr>
          <w:color w:val="000000"/>
        </w:rPr>
      </w:pPr>
    </w:p>
    <w:sectPr w:rsidR="00955547" w:rsidRPr="00955547" w:rsidSect="00142476">
      <w:footerReference w:type="default" r:id="rId11"/>
      <w:pgSz w:w="11906" w:h="16838"/>
      <w:pgMar w:top="540" w:right="850" w:bottom="426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1C" w:rsidRDefault="0051151C" w:rsidP="00F75E23">
      <w:r>
        <w:separator/>
      </w:r>
    </w:p>
  </w:endnote>
  <w:endnote w:type="continuationSeparator" w:id="0">
    <w:p w:rsidR="0051151C" w:rsidRDefault="0051151C" w:rsidP="00F7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295828753"/>
      <w:docPartObj>
        <w:docPartGallery w:val="Page Numbers (Bottom of Page)"/>
        <w:docPartUnique/>
      </w:docPartObj>
    </w:sdtPr>
    <w:sdtContent>
      <w:p w:rsidR="00955547" w:rsidRPr="00142476" w:rsidRDefault="00955547">
        <w:pPr>
          <w:pStyle w:val="a8"/>
          <w:jc w:val="center"/>
          <w:rPr>
            <w:sz w:val="20"/>
            <w:szCs w:val="20"/>
          </w:rPr>
        </w:pPr>
        <w:r w:rsidRPr="00142476">
          <w:rPr>
            <w:sz w:val="20"/>
            <w:szCs w:val="20"/>
          </w:rPr>
          <w:fldChar w:fldCharType="begin"/>
        </w:r>
        <w:r w:rsidRPr="00142476">
          <w:rPr>
            <w:sz w:val="20"/>
            <w:szCs w:val="20"/>
          </w:rPr>
          <w:instrText>PAGE   \* MERGEFORMAT</w:instrText>
        </w:r>
        <w:r w:rsidRPr="00142476">
          <w:rPr>
            <w:sz w:val="20"/>
            <w:szCs w:val="20"/>
          </w:rPr>
          <w:fldChar w:fldCharType="separate"/>
        </w:r>
        <w:r w:rsidR="00DC0520">
          <w:rPr>
            <w:noProof/>
            <w:sz w:val="20"/>
            <w:szCs w:val="20"/>
          </w:rPr>
          <w:t>3</w:t>
        </w:r>
        <w:r w:rsidRPr="00142476">
          <w:rPr>
            <w:sz w:val="20"/>
            <w:szCs w:val="20"/>
          </w:rPr>
          <w:fldChar w:fldCharType="end"/>
        </w:r>
      </w:p>
    </w:sdtContent>
  </w:sdt>
  <w:p w:rsidR="00955547" w:rsidRDefault="009555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1C" w:rsidRDefault="0051151C" w:rsidP="00F75E23">
      <w:r>
        <w:separator/>
      </w:r>
    </w:p>
  </w:footnote>
  <w:footnote w:type="continuationSeparator" w:id="0">
    <w:p w:rsidR="0051151C" w:rsidRDefault="0051151C" w:rsidP="00F75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4F0"/>
    <w:multiLevelType w:val="multilevel"/>
    <w:tmpl w:val="9B766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">
    <w:nsid w:val="056E7991"/>
    <w:multiLevelType w:val="hybridMultilevel"/>
    <w:tmpl w:val="E23A63DC"/>
    <w:lvl w:ilvl="0" w:tplc="F03E3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03E3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05D"/>
    <w:multiLevelType w:val="hybridMultilevel"/>
    <w:tmpl w:val="46B62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E24D1"/>
    <w:multiLevelType w:val="hybridMultilevel"/>
    <w:tmpl w:val="0396C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27D96"/>
    <w:multiLevelType w:val="multilevel"/>
    <w:tmpl w:val="9B766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5">
    <w:nsid w:val="22541BF4"/>
    <w:multiLevelType w:val="hybridMultilevel"/>
    <w:tmpl w:val="9300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F0067"/>
    <w:multiLevelType w:val="hybridMultilevel"/>
    <w:tmpl w:val="CA189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5F3A"/>
    <w:multiLevelType w:val="hybridMultilevel"/>
    <w:tmpl w:val="09485ABA"/>
    <w:lvl w:ilvl="0" w:tplc="0C2EB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EC59DD"/>
    <w:multiLevelType w:val="hybridMultilevel"/>
    <w:tmpl w:val="A53EA532"/>
    <w:lvl w:ilvl="0" w:tplc="F03E3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47263"/>
    <w:multiLevelType w:val="multilevel"/>
    <w:tmpl w:val="3E20B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F12EF0"/>
    <w:multiLevelType w:val="multilevel"/>
    <w:tmpl w:val="9B766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1">
    <w:nsid w:val="3943772A"/>
    <w:multiLevelType w:val="hybridMultilevel"/>
    <w:tmpl w:val="972CEE72"/>
    <w:lvl w:ilvl="0" w:tplc="78BA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097"/>
    <w:multiLevelType w:val="multilevel"/>
    <w:tmpl w:val="9B766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3">
    <w:nsid w:val="3B335E36"/>
    <w:multiLevelType w:val="multilevel"/>
    <w:tmpl w:val="0EA401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4">
    <w:nsid w:val="3B8C38BE"/>
    <w:multiLevelType w:val="hybridMultilevel"/>
    <w:tmpl w:val="B230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0F47"/>
    <w:multiLevelType w:val="multilevel"/>
    <w:tmpl w:val="462428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6">
    <w:nsid w:val="44DB5AAE"/>
    <w:multiLevelType w:val="hybridMultilevel"/>
    <w:tmpl w:val="324E4C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C77A83"/>
    <w:multiLevelType w:val="multilevel"/>
    <w:tmpl w:val="6CDA5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2"/>
      </w:rPr>
    </w:lvl>
  </w:abstractNum>
  <w:abstractNum w:abstractNumId="18">
    <w:nsid w:val="49F62D97"/>
    <w:multiLevelType w:val="multilevel"/>
    <w:tmpl w:val="B024F4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2532CE"/>
    <w:multiLevelType w:val="multilevel"/>
    <w:tmpl w:val="AB50CEE2"/>
    <w:lvl w:ilvl="0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5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20">
    <w:nsid w:val="4B431C7A"/>
    <w:multiLevelType w:val="hybridMultilevel"/>
    <w:tmpl w:val="4294A522"/>
    <w:lvl w:ilvl="0" w:tplc="133A1A2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F3680E"/>
    <w:multiLevelType w:val="multilevel"/>
    <w:tmpl w:val="B024F4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5C5328"/>
    <w:multiLevelType w:val="hybridMultilevel"/>
    <w:tmpl w:val="2F986396"/>
    <w:lvl w:ilvl="0" w:tplc="F9720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07BC4"/>
    <w:multiLevelType w:val="hybridMultilevel"/>
    <w:tmpl w:val="DAC66DFE"/>
    <w:lvl w:ilvl="0" w:tplc="78BA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242D2"/>
    <w:multiLevelType w:val="hybridMultilevel"/>
    <w:tmpl w:val="7826D2EC"/>
    <w:lvl w:ilvl="0" w:tplc="78BAF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E72400"/>
    <w:multiLevelType w:val="hybridMultilevel"/>
    <w:tmpl w:val="B4BE7166"/>
    <w:lvl w:ilvl="0" w:tplc="A6F0F5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CC3FB6"/>
    <w:multiLevelType w:val="hybridMultilevel"/>
    <w:tmpl w:val="E33C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D7316"/>
    <w:multiLevelType w:val="multilevel"/>
    <w:tmpl w:val="F14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62B1657F"/>
    <w:multiLevelType w:val="multilevel"/>
    <w:tmpl w:val="0D8E3C5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49B4D89"/>
    <w:multiLevelType w:val="hybridMultilevel"/>
    <w:tmpl w:val="9D64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2303D"/>
    <w:multiLevelType w:val="multilevel"/>
    <w:tmpl w:val="F14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>
    <w:nsid w:val="6A32425D"/>
    <w:multiLevelType w:val="multilevel"/>
    <w:tmpl w:val="F14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2">
    <w:nsid w:val="6AD83CC4"/>
    <w:multiLevelType w:val="multilevel"/>
    <w:tmpl w:val="F14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6D860F53"/>
    <w:multiLevelType w:val="hybridMultilevel"/>
    <w:tmpl w:val="DDDE2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43D27"/>
    <w:multiLevelType w:val="hybridMultilevel"/>
    <w:tmpl w:val="9854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1C4B9C"/>
    <w:multiLevelType w:val="multilevel"/>
    <w:tmpl w:val="F14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6">
    <w:nsid w:val="734162F4"/>
    <w:multiLevelType w:val="hybridMultilevel"/>
    <w:tmpl w:val="F1144EC2"/>
    <w:lvl w:ilvl="0" w:tplc="A6F0F5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856FB"/>
    <w:multiLevelType w:val="hybridMultilevel"/>
    <w:tmpl w:val="50F2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C2381"/>
    <w:multiLevelType w:val="hybridMultilevel"/>
    <w:tmpl w:val="A26A6878"/>
    <w:lvl w:ilvl="0" w:tplc="78BA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3"/>
  </w:num>
  <w:num w:numId="5">
    <w:abstractNumId w:val="25"/>
  </w:num>
  <w:num w:numId="6">
    <w:abstractNumId w:val="36"/>
  </w:num>
  <w:num w:numId="7">
    <w:abstractNumId w:val="33"/>
  </w:num>
  <w:num w:numId="8">
    <w:abstractNumId w:val="16"/>
  </w:num>
  <w:num w:numId="9">
    <w:abstractNumId w:val="22"/>
  </w:num>
  <w:num w:numId="10">
    <w:abstractNumId w:val="34"/>
  </w:num>
  <w:num w:numId="11">
    <w:abstractNumId w:val="37"/>
  </w:num>
  <w:num w:numId="12">
    <w:abstractNumId w:val="1"/>
  </w:num>
  <w:num w:numId="13">
    <w:abstractNumId w:val="8"/>
  </w:num>
  <w:num w:numId="14">
    <w:abstractNumId w:val="29"/>
  </w:num>
  <w:num w:numId="15">
    <w:abstractNumId w:val="12"/>
  </w:num>
  <w:num w:numId="16">
    <w:abstractNumId w:val="9"/>
  </w:num>
  <w:num w:numId="17">
    <w:abstractNumId w:val="35"/>
  </w:num>
  <w:num w:numId="18">
    <w:abstractNumId w:val="28"/>
  </w:num>
  <w:num w:numId="19">
    <w:abstractNumId w:val="11"/>
  </w:num>
  <w:num w:numId="20">
    <w:abstractNumId w:val="38"/>
  </w:num>
  <w:num w:numId="21">
    <w:abstractNumId w:val="7"/>
  </w:num>
  <w:num w:numId="22">
    <w:abstractNumId w:val="24"/>
  </w:num>
  <w:num w:numId="23">
    <w:abstractNumId w:val="20"/>
  </w:num>
  <w:num w:numId="24">
    <w:abstractNumId w:val="23"/>
  </w:num>
  <w:num w:numId="25">
    <w:abstractNumId w:val="30"/>
  </w:num>
  <w:num w:numId="26">
    <w:abstractNumId w:val="27"/>
  </w:num>
  <w:num w:numId="27">
    <w:abstractNumId w:val="32"/>
  </w:num>
  <w:num w:numId="28">
    <w:abstractNumId w:val="19"/>
  </w:num>
  <w:num w:numId="29">
    <w:abstractNumId w:val="0"/>
  </w:num>
  <w:num w:numId="30">
    <w:abstractNumId w:val="17"/>
  </w:num>
  <w:num w:numId="31">
    <w:abstractNumId w:val="10"/>
  </w:num>
  <w:num w:numId="32">
    <w:abstractNumId w:val="4"/>
  </w:num>
  <w:num w:numId="33">
    <w:abstractNumId w:val="31"/>
  </w:num>
  <w:num w:numId="34">
    <w:abstractNumId w:val="13"/>
  </w:num>
  <w:num w:numId="35">
    <w:abstractNumId w:val="18"/>
  </w:num>
  <w:num w:numId="36">
    <w:abstractNumId w:val="21"/>
  </w:num>
  <w:num w:numId="37">
    <w:abstractNumId w:val="15"/>
  </w:num>
  <w:num w:numId="38">
    <w:abstractNumId w:val="6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81B28"/>
    <w:rsid w:val="00026172"/>
    <w:rsid w:val="00047AA2"/>
    <w:rsid w:val="00050763"/>
    <w:rsid w:val="000700C7"/>
    <w:rsid w:val="000744E4"/>
    <w:rsid w:val="00075646"/>
    <w:rsid w:val="000820D8"/>
    <w:rsid w:val="00087CC9"/>
    <w:rsid w:val="000D0B82"/>
    <w:rsid w:val="00142476"/>
    <w:rsid w:val="00181B28"/>
    <w:rsid w:val="001B0141"/>
    <w:rsid w:val="00200ABD"/>
    <w:rsid w:val="00216B2E"/>
    <w:rsid w:val="0025790B"/>
    <w:rsid w:val="002701BC"/>
    <w:rsid w:val="00270715"/>
    <w:rsid w:val="0028685B"/>
    <w:rsid w:val="00291AFC"/>
    <w:rsid w:val="002B5AED"/>
    <w:rsid w:val="002C2B37"/>
    <w:rsid w:val="002C2CAA"/>
    <w:rsid w:val="002F699E"/>
    <w:rsid w:val="003413D1"/>
    <w:rsid w:val="0036453B"/>
    <w:rsid w:val="0038292E"/>
    <w:rsid w:val="003840B8"/>
    <w:rsid w:val="00390BCF"/>
    <w:rsid w:val="003B27C7"/>
    <w:rsid w:val="003B5026"/>
    <w:rsid w:val="003F46C9"/>
    <w:rsid w:val="0040386C"/>
    <w:rsid w:val="004051EC"/>
    <w:rsid w:val="00406D4C"/>
    <w:rsid w:val="004330AA"/>
    <w:rsid w:val="00463D5E"/>
    <w:rsid w:val="00494691"/>
    <w:rsid w:val="004E0516"/>
    <w:rsid w:val="004E086E"/>
    <w:rsid w:val="004E0E38"/>
    <w:rsid w:val="00506201"/>
    <w:rsid w:val="0051151C"/>
    <w:rsid w:val="00522CBC"/>
    <w:rsid w:val="00530BB1"/>
    <w:rsid w:val="0054293D"/>
    <w:rsid w:val="005B710B"/>
    <w:rsid w:val="0068464D"/>
    <w:rsid w:val="00687A99"/>
    <w:rsid w:val="006A54DE"/>
    <w:rsid w:val="006C3596"/>
    <w:rsid w:val="006C3996"/>
    <w:rsid w:val="006C7E3F"/>
    <w:rsid w:val="006D7006"/>
    <w:rsid w:val="006E7449"/>
    <w:rsid w:val="006F0A7D"/>
    <w:rsid w:val="00703624"/>
    <w:rsid w:val="00732D5F"/>
    <w:rsid w:val="007336C2"/>
    <w:rsid w:val="007346C4"/>
    <w:rsid w:val="007406E4"/>
    <w:rsid w:val="00740B6D"/>
    <w:rsid w:val="00743808"/>
    <w:rsid w:val="00747030"/>
    <w:rsid w:val="00767240"/>
    <w:rsid w:val="00780911"/>
    <w:rsid w:val="00786FC2"/>
    <w:rsid w:val="007A423D"/>
    <w:rsid w:val="007A56AA"/>
    <w:rsid w:val="007B6ED0"/>
    <w:rsid w:val="007D01FB"/>
    <w:rsid w:val="007F1400"/>
    <w:rsid w:val="00800E20"/>
    <w:rsid w:val="00802E27"/>
    <w:rsid w:val="00803957"/>
    <w:rsid w:val="00837804"/>
    <w:rsid w:val="008A4FFD"/>
    <w:rsid w:val="008B675B"/>
    <w:rsid w:val="008F4283"/>
    <w:rsid w:val="00907A37"/>
    <w:rsid w:val="00920910"/>
    <w:rsid w:val="00922964"/>
    <w:rsid w:val="00951A37"/>
    <w:rsid w:val="00955547"/>
    <w:rsid w:val="00995EE4"/>
    <w:rsid w:val="009B1A91"/>
    <w:rsid w:val="009D3C32"/>
    <w:rsid w:val="009D5C09"/>
    <w:rsid w:val="009D5E9A"/>
    <w:rsid w:val="00A046F7"/>
    <w:rsid w:val="00A44FB3"/>
    <w:rsid w:val="00A61D47"/>
    <w:rsid w:val="00A82D56"/>
    <w:rsid w:val="00AB0D00"/>
    <w:rsid w:val="00B0027F"/>
    <w:rsid w:val="00B00A90"/>
    <w:rsid w:val="00B04339"/>
    <w:rsid w:val="00B0553A"/>
    <w:rsid w:val="00B05A4F"/>
    <w:rsid w:val="00B10C35"/>
    <w:rsid w:val="00B212B8"/>
    <w:rsid w:val="00B532E9"/>
    <w:rsid w:val="00B70786"/>
    <w:rsid w:val="00B912C9"/>
    <w:rsid w:val="00B95870"/>
    <w:rsid w:val="00BA5201"/>
    <w:rsid w:val="00BB545C"/>
    <w:rsid w:val="00BD6E81"/>
    <w:rsid w:val="00C22DA0"/>
    <w:rsid w:val="00C24F33"/>
    <w:rsid w:val="00C65BD2"/>
    <w:rsid w:val="00C944A3"/>
    <w:rsid w:val="00CC6B5F"/>
    <w:rsid w:val="00D036A1"/>
    <w:rsid w:val="00D13884"/>
    <w:rsid w:val="00D24CD2"/>
    <w:rsid w:val="00D526B1"/>
    <w:rsid w:val="00D62E81"/>
    <w:rsid w:val="00D81086"/>
    <w:rsid w:val="00DB5DC4"/>
    <w:rsid w:val="00DC0520"/>
    <w:rsid w:val="00DC5BB4"/>
    <w:rsid w:val="00DD35E6"/>
    <w:rsid w:val="00DD7229"/>
    <w:rsid w:val="00DE2999"/>
    <w:rsid w:val="00DE48C8"/>
    <w:rsid w:val="00DF396E"/>
    <w:rsid w:val="00E0108E"/>
    <w:rsid w:val="00E02DDD"/>
    <w:rsid w:val="00E15115"/>
    <w:rsid w:val="00E15ED6"/>
    <w:rsid w:val="00E23B47"/>
    <w:rsid w:val="00E7336E"/>
    <w:rsid w:val="00E75EBF"/>
    <w:rsid w:val="00E911DB"/>
    <w:rsid w:val="00ED2A54"/>
    <w:rsid w:val="00ED3F66"/>
    <w:rsid w:val="00EF33A9"/>
    <w:rsid w:val="00EF373D"/>
    <w:rsid w:val="00F10428"/>
    <w:rsid w:val="00F10A5F"/>
    <w:rsid w:val="00F2508B"/>
    <w:rsid w:val="00F37373"/>
    <w:rsid w:val="00F44426"/>
    <w:rsid w:val="00F56085"/>
    <w:rsid w:val="00F74D00"/>
    <w:rsid w:val="00F75E23"/>
    <w:rsid w:val="00FB35FC"/>
    <w:rsid w:val="00FB48C0"/>
    <w:rsid w:val="00FE383E"/>
    <w:rsid w:val="00FE739B"/>
    <w:rsid w:val="00FF048D"/>
    <w:rsid w:val="00FF51EB"/>
    <w:rsid w:val="00FF52B8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20"/>
    <w:rPr>
      <w:sz w:val="24"/>
      <w:szCs w:val="24"/>
    </w:rPr>
  </w:style>
  <w:style w:type="paragraph" w:styleId="1">
    <w:name w:val="heading 1"/>
    <w:basedOn w:val="a"/>
    <w:next w:val="a"/>
    <w:qFormat/>
    <w:rsid w:val="00DD35E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1B28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DD35E6"/>
    <w:rPr>
      <w:b/>
      <w:bCs/>
    </w:rPr>
  </w:style>
  <w:style w:type="table" w:styleId="a5">
    <w:name w:val="Table Grid"/>
    <w:basedOn w:val="a1"/>
    <w:rsid w:val="00F7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75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5E23"/>
    <w:rPr>
      <w:sz w:val="24"/>
      <w:szCs w:val="24"/>
    </w:rPr>
  </w:style>
  <w:style w:type="paragraph" w:styleId="a8">
    <w:name w:val="footer"/>
    <w:basedOn w:val="a"/>
    <w:link w:val="a9"/>
    <w:uiPriority w:val="99"/>
    <w:rsid w:val="00F75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5E23"/>
    <w:rPr>
      <w:sz w:val="24"/>
      <w:szCs w:val="24"/>
    </w:rPr>
  </w:style>
  <w:style w:type="paragraph" w:styleId="aa">
    <w:name w:val="List Paragraph"/>
    <w:basedOn w:val="a"/>
    <w:uiPriority w:val="34"/>
    <w:qFormat/>
    <w:rsid w:val="00494691"/>
    <w:pPr>
      <w:ind w:left="720"/>
      <w:contextualSpacing/>
    </w:pPr>
  </w:style>
  <w:style w:type="paragraph" w:customStyle="1" w:styleId="10">
    <w:name w:val="Знак1"/>
    <w:basedOn w:val="a"/>
    <w:rsid w:val="00087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unhideWhenUsed/>
    <w:rsid w:val="008B67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B67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7336E"/>
    <w:pPr>
      <w:autoSpaceDE w:val="0"/>
      <w:autoSpaceDN w:val="0"/>
      <w:adjustRightInd w:val="0"/>
    </w:pPr>
    <w:rPr>
      <w:sz w:val="22"/>
      <w:szCs w:val="22"/>
    </w:rPr>
  </w:style>
  <w:style w:type="paragraph" w:styleId="ad">
    <w:name w:val="footnote text"/>
    <w:basedOn w:val="a"/>
    <w:link w:val="ae"/>
    <w:uiPriority w:val="99"/>
    <w:rsid w:val="00E733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7336E"/>
  </w:style>
  <w:style w:type="character" w:styleId="af">
    <w:name w:val="footnote reference"/>
    <w:basedOn w:val="a0"/>
    <w:uiPriority w:val="99"/>
    <w:rsid w:val="00E7336E"/>
    <w:rPr>
      <w:rFonts w:cs="Times New Roman"/>
      <w:vertAlign w:val="superscript"/>
    </w:rPr>
  </w:style>
  <w:style w:type="character" w:customStyle="1" w:styleId="HTML">
    <w:name w:val="Стандартный HTML Знак"/>
    <w:basedOn w:val="a0"/>
    <w:link w:val="HTML0"/>
    <w:uiPriority w:val="99"/>
    <w:locked/>
    <w:rsid w:val="0027071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70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semiHidden/>
    <w:rsid w:val="00270715"/>
    <w:rPr>
      <w:rFonts w:ascii="Consolas" w:hAnsi="Consolas"/>
    </w:rPr>
  </w:style>
  <w:style w:type="character" w:customStyle="1" w:styleId="apple-style-span">
    <w:name w:val="apple-style-span"/>
    <w:basedOn w:val="a0"/>
    <w:uiPriority w:val="99"/>
    <w:rsid w:val="00270715"/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rsid w:val="0025790B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semiHidden/>
    <w:rsid w:val="00142476"/>
    <w:pPr>
      <w:spacing w:line="360" w:lineRule="auto"/>
      <w:ind w:firstLine="709"/>
    </w:pPr>
    <w:rPr>
      <w:rFonts w:ascii="Arial" w:hAnsi="Arial" w:cs="Arial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42476"/>
    <w:rPr>
      <w:rFonts w:ascii="Arial" w:hAnsi="Arial" w:cs="Arial"/>
      <w:sz w:val="24"/>
      <w:szCs w:val="24"/>
    </w:rPr>
  </w:style>
  <w:style w:type="paragraph" w:styleId="af3">
    <w:name w:val="Body Text"/>
    <w:basedOn w:val="a"/>
    <w:link w:val="af4"/>
    <w:uiPriority w:val="99"/>
    <w:semiHidden/>
    <w:rsid w:val="00142476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42476"/>
    <w:rPr>
      <w:sz w:val="24"/>
      <w:szCs w:val="24"/>
    </w:rPr>
  </w:style>
  <w:style w:type="paragraph" w:customStyle="1" w:styleId="2">
    <w:name w:val="Норм2"/>
    <w:basedOn w:val="a"/>
    <w:uiPriority w:val="99"/>
    <w:rsid w:val="00142476"/>
    <w:pPr>
      <w:tabs>
        <w:tab w:val="left" w:pos="3261"/>
        <w:tab w:val="right" w:pos="9923"/>
      </w:tabs>
      <w:ind w:firstLine="567"/>
      <w:jc w:val="both"/>
    </w:pPr>
    <w:rPr>
      <w:rFonts w:ascii="TimesET" w:hAnsi="TimesET" w:cs="TimesET"/>
      <w:sz w:val="22"/>
      <w:szCs w:val="22"/>
    </w:rPr>
  </w:style>
  <w:style w:type="paragraph" w:customStyle="1" w:styleId="af5">
    <w:name w:val="Статья ПРОСТО"/>
    <w:basedOn w:val="a"/>
    <w:uiPriority w:val="99"/>
    <w:rsid w:val="00142476"/>
    <w:pPr>
      <w:keepNext/>
      <w:tabs>
        <w:tab w:val="right" w:pos="9923"/>
      </w:tabs>
      <w:spacing w:before="100" w:after="40"/>
      <w:ind w:left="284"/>
    </w:pPr>
    <w:rPr>
      <w:rFonts w:ascii="TimesET" w:hAnsi="TimesET" w:cs="TimesET"/>
      <w:b/>
      <w:bCs/>
      <w:sz w:val="25"/>
      <w:szCs w:val="25"/>
    </w:rPr>
  </w:style>
  <w:style w:type="paragraph" w:customStyle="1" w:styleId="af6">
    <w:name w:val="договор"/>
    <w:basedOn w:val="a"/>
    <w:uiPriority w:val="99"/>
    <w:rsid w:val="00142476"/>
    <w:pPr>
      <w:tabs>
        <w:tab w:val="right" w:pos="6521"/>
      </w:tabs>
      <w:ind w:firstLine="284"/>
      <w:jc w:val="both"/>
    </w:pPr>
    <w:rPr>
      <w:rFonts w:ascii="SchoolBook" w:hAnsi="SchoolBook" w:cs="School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D2E974BFC1E38B2CA606B05FAD71DD3D41FB46C5C8AABC51A00C954961A1DC1FD93100C83D057F2y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E410DE2C09DCC273250C7BBC2496C846EED3C0FFEF45928C396F6C666D0B95C6B4767A949DD7C8j0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CB350743517A70ECF208FEC074592C083CA8902AE066DC4F79279D907CD2FD9627C9F872A71A4I3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7678-BFCC-4785-8D5D-DAD2766B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12035</CharactersWithSpaces>
  <SharedDoc>false</SharedDoc>
  <HLinks>
    <vt:vector size="48" baseType="variant"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http://www.umkc-energy.ru/</vt:lpwstr>
      </vt:variant>
      <vt:variant>
        <vt:lpwstr/>
      </vt:variant>
      <vt:variant>
        <vt:i4>1769576</vt:i4>
      </vt:variant>
      <vt:variant>
        <vt:i4>18</vt:i4>
      </vt:variant>
      <vt:variant>
        <vt:i4>0</vt:i4>
      </vt:variant>
      <vt:variant>
        <vt:i4>5</vt:i4>
      </vt:variant>
      <vt:variant>
        <vt:lpwstr>mailto:umkc-energia@mail.ru</vt:lpwstr>
      </vt:variant>
      <vt:variant>
        <vt:lpwstr/>
      </vt:variant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http://www.umkc-energy.ru/</vt:lpwstr>
      </vt:variant>
      <vt:variant>
        <vt:lpwstr/>
      </vt:variant>
      <vt:variant>
        <vt:i4>1769576</vt:i4>
      </vt:variant>
      <vt:variant>
        <vt:i4>12</vt:i4>
      </vt:variant>
      <vt:variant>
        <vt:i4>0</vt:i4>
      </vt:variant>
      <vt:variant>
        <vt:i4>5</vt:i4>
      </vt:variant>
      <vt:variant>
        <vt:lpwstr>mailto:umkc-energia@mail.ru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http://www.umkc-energy.ru/</vt:lpwstr>
      </vt:variant>
      <vt:variant>
        <vt:lpwstr/>
      </vt:variant>
      <vt:variant>
        <vt:i4>1769576</vt:i4>
      </vt:variant>
      <vt:variant>
        <vt:i4>6</vt:i4>
      </vt:variant>
      <vt:variant>
        <vt:i4>0</vt:i4>
      </vt:variant>
      <vt:variant>
        <vt:i4>5</vt:i4>
      </vt:variant>
      <vt:variant>
        <vt:lpwstr>mailto:umkc-energia@mail.ru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http://www.umkc-energy.ru/</vt:lpwstr>
      </vt:variant>
      <vt:variant>
        <vt:lpwstr/>
      </vt:variant>
      <vt:variant>
        <vt:i4>1769576</vt:i4>
      </vt:variant>
      <vt:variant>
        <vt:i4>0</vt:i4>
      </vt:variant>
      <vt:variant>
        <vt:i4>0</vt:i4>
      </vt:variant>
      <vt:variant>
        <vt:i4>5</vt:i4>
      </vt:variant>
      <vt:variant>
        <vt:lpwstr>mailto:umkc-energia@mail.ru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7</cp:revision>
  <cp:lastPrinted>2017-02-24T08:53:00Z</cp:lastPrinted>
  <dcterms:created xsi:type="dcterms:W3CDTF">2019-07-22T07:47:00Z</dcterms:created>
  <dcterms:modified xsi:type="dcterms:W3CDTF">2019-07-22T11:19:00Z</dcterms:modified>
</cp:coreProperties>
</file>